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62" w:rsidRPr="006B0439" w:rsidRDefault="000F57CF" w:rsidP="006D3662">
      <w:pPr>
        <w:rPr>
          <w:rFonts w:asciiTheme="minorEastAsia" w:hAnsiTheme="minorEastAsia"/>
          <w:sz w:val="22"/>
        </w:rPr>
      </w:pPr>
      <w:r w:rsidRPr="006B0439">
        <w:rPr>
          <w:rFonts w:asciiTheme="minorEastAsia" w:hAnsiTheme="minorEastAsia" w:hint="eastAsia"/>
          <w:sz w:val="22"/>
        </w:rPr>
        <w:t>〇</w:t>
      </w:r>
      <w:r w:rsidR="002327C0" w:rsidRPr="006B0439">
        <w:rPr>
          <w:rFonts w:asciiTheme="minorEastAsia" w:hAnsiTheme="minorEastAsia" w:hint="eastAsia"/>
          <w:sz w:val="22"/>
        </w:rPr>
        <w:t>香南香美老人ホーム組合</w:t>
      </w:r>
      <w:r w:rsidR="00700243" w:rsidRPr="006B0439">
        <w:rPr>
          <w:rFonts w:asciiTheme="minorEastAsia" w:hAnsiTheme="minorEastAsia" w:hint="eastAsia"/>
          <w:sz w:val="22"/>
        </w:rPr>
        <w:t>行政手続</w:t>
      </w:r>
      <w:r w:rsidR="006D3662" w:rsidRPr="006B0439">
        <w:rPr>
          <w:rFonts w:asciiTheme="minorEastAsia" w:hAnsiTheme="minorEastAsia" w:hint="eastAsia"/>
          <w:sz w:val="22"/>
        </w:rPr>
        <w:t>条例</w:t>
      </w:r>
    </w:p>
    <w:p w:rsidR="005C0357" w:rsidRPr="005C0357" w:rsidRDefault="005C0357" w:rsidP="005C0357">
      <w:pPr>
        <w:jc w:val="left"/>
        <w:rPr>
          <w:rFonts w:ascii="ＭＳ 明朝" w:eastAsia="ＭＳ 明朝" w:hAnsi="ＭＳ 明朝" w:cs="Times New Roman"/>
          <w:sz w:val="22"/>
        </w:rPr>
      </w:pPr>
    </w:p>
    <w:p w:rsidR="005C0357" w:rsidRPr="00992343" w:rsidRDefault="005C0357" w:rsidP="005C0357">
      <w:pPr>
        <w:jc w:val="right"/>
        <w:rPr>
          <w:rFonts w:ascii="ＭＳ 明朝" w:eastAsia="ＭＳ 明朝" w:hAnsi="ＭＳ 明朝" w:cs="Times New Roman"/>
          <w:sz w:val="22"/>
        </w:rPr>
      </w:pPr>
      <w:r w:rsidRPr="00992343">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626D35DB" wp14:editId="12B7FFBB">
                <wp:simplePos x="0" y="0"/>
                <wp:positionH relativeFrom="column">
                  <wp:posOffset>3828415</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019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45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" strokecolor="windowText" strokeweight=".5pt">
                <v:stroke joinstyle="miter"/>
              </v:shape>
            </w:pict>
          </mc:Fallback>
        </mc:AlternateContent>
      </w:r>
      <w:r w:rsidRPr="00992343">
        <w:rPr>
          <w:rFonts w:ascii="ＭＳ 明朝" w:eastAsia="ＭＳ 明朝" w:hAnsi="ＭＳ 明朝" w:cs="Times New Roman" w:hint="eastAsia"/>
          <w:kern w:val="0"/>
          <w:sz w:val="22"/>
        </w:rPr>
        <w:t>平成２９年３月２９日</w:t>
      </w:r>
    </w:p>
    <w:p w:rsidR="005C0357" w:rsidRPr="00992343" w:rsidRDefault="005C0357" w:rsidP="005C0357">
      <w:pPr>
        <w:jc w:val="right"/>
        <w:rPr>
          <w:rFonts w:ascii="ＭＳ 明朝" w:eastAsia="ＭＳ 明朝" w:hAnsi="ＭＳ 明朝" w:cs="Times New Roman"/>
          <w:kern w:val="0"/>
          <w:sz w:val="22"/>
        </w:rPr>
      </w:pPr>
      <w:r w:rsidRPr="00992343">
        <w:rPr>
          <w:rFonts w:ascii="ＭＳ 明朝" w:eastAsia="ＭＳ 明朝" w:hAnsi="ＭＳ 明朝" w:cs="Times New Roman" w:hint="eastAsia"/>
          <w:spacing w:val="88"/>
          <w:kern w:val="0"/>
          <w:sz w:val="22"/>
          <w:fitText w:val="2200" w:id="1414778625"/>
        </w:rPr>
        <w:t>条例第</w:t>
      </w:r>
      <w:r w:rsidR="008C5C99" w:rsidRPr="00992343">
        <w:rPr>
          <w:rFonts w:ascii="ＭＳ 明朝" w:eastAsia="ＭＳ 明朝" w:hAnsi="ＭＳ 明朝" w:cs="Times New Roman" w:hint="eastAsia"/>
          <w:spacing w:val="88"/>
          <w:kern w:val="0"/>
          <w:sz w:val="22"/>
          <w:fitText w:val="2200" w:id="1414778625"/>
        </w:rPr>
        <w:t>１０</w:t>
      </w:r>
      <w:r w:rsidRPr="00992343">
        <w:rPr>
          <w:rFonts w:ascii="ＭＳ 明朝" w:eastAsia="ＭＳ 明朝" w:hAnsi="ＭＳ 明朝" w:cs="Times New Roman" w:hint="eastAsia"/>
          <w:kern w:val="0"/>
          <w:sz w:val="22"/>
          <w:fitText w:val="2200" w:id="1414778625"/>
        </w:rPr>
        <w:t>号</w:t>
      </w:r>
    </w:p>
    <w:p w:rsidR="00D920DB" w:rsidRPr="009456FA" w:rsidRDefault="00D920DB" w:rsidP="000740EF">
      <w:pPr>
        <w:rPr>
          <w:rFonts w:asciiTheme="minorEastAsia" w:hAnsiTheme="minorEastAsia"/>
          <w:sz w:val="22"/>
        </w:rPr>
      </w:pPr>
    </w:p>
    <w:p w:rsidR="000740EF" w:rsidRDefault="000740EF" w:rsidP="000740EF">
      <w:pPr>
        <w:rPr>
          <w:rFonts w:asciiTheme="minorEastAsia" w:hAnsiTheme="minorEastAsia"/>
          <w:sz w:val="22"/>
        </w:rPr>
      </w:pPr>
      <w:r>
        <w:rPr>
          <w:rFonts w:asciiTheme="minorEastAsia" w:hAnsiTheme="minorEastAsia" w:hint="eastAsia"/>
          <w:sz w:val="22"/>
        </w:rPr>
        <w:t>目次</w:t>
      </w:r>
    </w:p>
    <w:p w:rsidR="000740EF" w:rsidRDefault="000740EF" w:rsidP="000740EF">
      <w:pPr>
        <w:rPr>
          <w:rFonts w:asciiTheme="minorEastAsia" w:hAnsiTheme="minorEastAsia"/>
          <w:sz w:val="22"/>
        </w:rPr>
      </w:pPr>
      <w:r>
        <w:rPr>
          <w:rFonts w:asciiTheme="minorEastAsia" w:hAnsiTheme="minorEastAsia" w:hint="eastAsia"/>
          <w:sz w:val="22"/>
        </w:rPr>
        <w:t xml:space="preserve">　第１章　総則（第１条－第４条）</w:t>
      </w:r>
    </w:p>
    <w:p w:rsidR="000740EF" w:rsidRDefault="000740EF" w:rsidP="000740EF">
      <w:pPr>
        <w:rPr>
          <w:rFonts w:asciiTheme="minorEastAsia" w:hAnsiTheme="minorEastAsia"/>
          <w:sz w:val="22"/>
        </w:rPr>
      </w:pPr>
      <w:r>
        <w:rPr>
          <w:rFonts w:asciiTheme="minorEastAsia" w:hAnsiTheme="minorEastAsia" w:hint="eastAsia"/>
          <w:sz w:val="22"/>
        </w:rPr>
        <w:t xml:space="preserve">　第２章　申請に対する処分（第５条－第１１条）</w:t>
      </w:r>
    </w:p>
    <w:p w:rsidR="000740EF" w:rsidRDefault="000740EF" w:rsidP="000740EF">
      <w:pPr>
        <w:rPr>
          <w:rFonts w:asciiTheme="minorEastAsia" w:hAnsiTheme="minorEastAsia"/>
          <w:sz w:val="22"/>
        </w:rPr>
      </w:pPr>
      <w:r>
        <w:rPr>
          <w:rFonts w:asciiTheme="minorEastAsia" w:hAnsiTheme="minorEastAsia" w:hint="eastAsia"/>
          <w:sz w:val="22"/>
        </w:rPr>
        <w:t xml:space="preserve">　第３章　不利益処分</w:t>
      </w:r>
    </w:p>
    <w:p w:rsidR="000740EF" w:rsidRDefault="000740EF" w:rsidP="000740EF">
      <w:pPr>
        <w:rPr>
          <w:rFonts w:asciiTheme="minorEastAsia" w:hAnsiTheme="minorEastAsia"/>
          <w:sz w:val="22"/>
        </w:rPr>
      </w:pPr>
      <w:r>
        <w:rPr>
          <w:rFonts w:asciiTheme="minorEastAsia" w:hAnsiTheme="minorEastAsia" w:hint="eastAsia"/>
          <w:sz w:val="22"/>
        </w:rPr>
        <w:t xml:space="preserve">　　第１節　通則（第１２条－第１４条）</w:t>
      </w:r>
    </w:p>
    <w:p w:rsidR="000740EF" w:rsidRDefault="000740EF" w:rsidP="000740EF">
      <w:pPr>
        <w:rPr>
          <w:rFonts w:asciiTheme="minorEastAsia" w:hAnsiTheme="minorEastAsia"/>
          <w:sz w:val="22"/>
        </w:rPr>
      </w:pPr>
      <w:r>
        <w:rPr>
          <w:rFonts w:asciiTheme="minorEastAsia" w:hAnsiTheme="minorEastAsia" w:hint="eastAsia"/>
          <w:sz w:val="22"/>
        </w:rPr>
        <w:t xml:space="preserve">　　第２節　聴聞（第１５条－第２６条）</w:t>
      </w:r>
    </w:p>
    <w:p w:rsidR="000740EF" w:rsidRDefault="000740EF" w:rsidP="000740EF">
      <w:pPr>
        <w:rPr>
          <w:rFonts w:asciiTheme="minorEastAsia" w:hAnsiTheme="minorEastAsia"/>
          <w:sz w:val="22"/>
        </w:rPr>
      </w:pPr>
      <w:r>
        <w:rPr>
          <w:rFonts w:asciiTheme="minorEastAsia" w:hAnsiTheme="minorEastAsia" w:hint="eastAsia"/>
          <w:sz w:val="22"/>
        </w:rPr>
        <w:t xml:space="preserve">　　第３節　弁明の機会の付与（第２７条－第２９条）</w:t>
      </w:r>
    </w:p>
    <w:p w:rsidR="000740EF" w:rsidRDefault="000740EF" w:rsidP="000740EF">
      <w:pPr>
        <w:rPr>
          <w:rFonts w:asciiTheme="minorEastAsia" w:hAnsiTheme="minorEastAsia"/>
          <w:sz w:val="22"/>
        </w:rPr>
      </w:pPr>
      <w:r>
        <w:rPr>
          <w:rFonts w:asciiTheme="minorEastAsia" w:hAnsiTheme="minorEastAsia" w:hint="eastAsia"/>
          <w:sz w:val="22"/>
        </w:rPr>
        <w:t xml:space="preserve">　第４章　行政指導（第３０条－第３５条）</w:t>
      </w:r>
    </w:p>
    <w:p w:rsidR="000740EF" w:rsidRPr="002E5A11" w:rsidRDefault="000740EF" w:rsidP="000740EF">
      <w:pPr>
        <w:rPr>
          <w:rFonts w:asciiTheme="minorEastAsia" w:hAnsiTheme="minorEastAsia"/>
          <w:sz w:val="22"/>
        </w:rPr>
      </w:pPr>
      <w:r>
        <w:rPr>
          <w:rFonts w:asciiTheme="minorEastAsia" w:hAnsiTheme="minorEastAsia" w:hint="eastAsia"/>
          <w:sz w:val="22"/>
        </w:rPr>
        <w:t xml:space="preserve">　第５章　処分等の求め（第３６条）</w:t>
      </w:r>
    </w:p>
    <w:p w:rsidR="000740EF" w:rsidRDefault="000740EF" w:rsidP="000740EF">
      <w:pPr>
        <w:rPr>
          <w:rFonts w:asciiTheme="minorEastAsia" w:hAnsiTheme="minorEastAsia"/>
          <w:sz w:val="22"/>
        </w:rPr>
      </w:pPr>
      <w:r>
        <w:rPr>
          <w:rFonts w:asciiTheme="minorEastAsia" w:hAnsiTheme="minorEastAsia" w:hint="eastAsia"/>
          <w:sz w:val="22"/>
        </w:rPr>
        <w:t xml:space="preserve">　第６章　届出（第３７条）</w:t>
      </w:r>
    </w:p>
    <w:p w:rsidR="000740EF" w:rsidRDefault="000740EF" w:rsidP="000740EF">
      <w:pPr>
        <w:ind w:firstLineChars="100" w:firstLine="220"/>
        <w:rPr>
          <w:rFonts w:asciiTheme="minorEastAsia" w:hAnsiTheme="minorEastAsia"/>
          <w:sz w:val="22"/>
        </w:rPr>
      </w:pPr>
      <w:r>
        <w:rPr>
          <w:rFonts w:asciiTheme="minorEastAsia" w:hAnsiTheme="minorEastAsia" w:hint="eastAsia"/>
          <w:sz w:val="22"/>
        </w:rPr>
        <w:t>附則</w:t>
      </w:r>
    </w:p>
    <w:p w:rsidR="00586440" w:rsidRPr="006C5AF8" w:rsidRDefault="00586440" w:rsidP="000740EF">
      <w:pPr>
        <w:ind w:firstLineChars="100" w:firstLine="220"/>
        <w:rPr>
          <w:rFonts w:asciiTheme="minorEastAsia" w:hAnsiTheme="minorEastAsia"/>
          <w:sz w:val="22"/>
        </w:rPr>
      </w:pPr>
    </w:p>
    <w:p w:rsidR="000740EF" w:rsidRDefault="000740EF" w:rsidP="000740EF">
      <w:pPr>
        <w:rPr>
          <w:rFonts w:asciiTheme="minorEastAsia" w:hAnsiTheme="minorEastAsia"/>
          <w:sz w:val="22"/>
        </w:rPr>
      </w:pPr>
      <w:r>
        <w:rPr>
          <w:rFonts w:asciiTheme="minorEastAsia" w:hAnsiTheme="minorEastAsia" w:hint="eastAsia"/>
          <w:sz w:val="22"/>
        </w:rPr>
        <w:t xml:space="preserve">　　　第１章　総則</w:t>
      </w:r>
    </w:p>
    <w:p w:rsidR="000740EF" w:rsidRPr="00290054" w:rsidRDefault="000740EF" w:rsidP="000740EF">
      <w:pPr>
        <w:ind w:firstLineChars="100" w:firstLine="220"/>
        <w:rPr>
          <w:rFonts w:asciiTheme="minorEastAsia" w:hAnsiTheme="minorEastAsia"/>
          <w:sz w:val="22"/>
        </w:rPr>
      </w:pPr>
      <w:r w:rsidRPr="00290054">
        <w:rPr>
          <w:rFonts w:asciiTheme="minorEastAsia" w:hAnsiTheme="minorEastAsia" w:hint="eastAsia"/>
          <w:sz w:val="22"/>
        </w:rPr>
        <w:t>（目的等）</w:t>
      </w:r>
    </w:p>
    <w:p w:rsidR="000740EF" w:rsidRPr="00D45C62" w:rsidRDefault="000740EF" w:rsidP="000740EF">
      <w:pPr>
        <w:ind w:left="220" w:hangingChars="100" w:hanging="220"/>
        <w:rPr>
          <w:rFonts w:asciiTheme="minorEastAsia" w:hAnsiTheme="minorEastAsia"/>
          <w:sz w:val="22"/>
        </w:rPr>
      </w:pPr>
      <w:r w:rsidRPr="00290054">
        <w:rPr>
          <w:rFonts w:asciiTheme="minorEastAsia" w:hAnsiTheme="minorEastAsia" w:hint="eastAsia"/>
          <w:sz w:val="22"/>
        </w:rPr>
        <w:t>第１条　この条例は、</w:t>
      </w:r>
      <w:r w:rsidRPr="00D45C62">
        <w:rPr>
          <w:rFonts w:asciiTheme="minorEastAsia" w:hAnsiTheme="minorEastAsia" w:hint="eastAsia"/>
          <w:sz w:val="22"/>
        </w:rPr>
        <w:t>処分、行政指導及び届出に関する手続に関し、共通する事項を定めることによって、</w:t>
      </w:r>
      <w:r>
        <w:rPr>
          <w:rFonts w:asciiTheme="minorEastAsia" w:hAnsiTheme="minorEastAsia" w:hint="eastAsia"/>
          <w:sz w:val="22"/>
        </w:rPr>
        <w:t>香南香美老人ホーム組合（以下「組合」という。）の行政運営</w:t>
      </w:r>
      <w:r w:rsidRPr="0066731F">
        <w:rPr>
          <w:rFonts w:asciiTheme="minorEastAsia" w:hAnsiTheme="minorEastAsia" w:hint="eastAsia"/>
          <w:sz w:val="22"/>
        </w:rPr>
        <w:t>における公</w:t>
      </w:r>
      <w:r w:rsidRPr="00D45C62">
        <w:rPr>
          <w:rFonts w:asciiTheme="minorEastAsia" w:hAnsiTheme="minorEastAsia" w:hint="eastAsia"/>
          <w:sz w:val="22"/>
        </w:rPr>
        <w:t>正の確保と透明性（</w:t>
      </w:r>
      <w:r>
        <w:rPr>
          <w:rFonts w:asciiTheme="minorEastAsia" w:hAnsiTheme="minorEastAsia" w:hint="eastAsia"/>
          <w:sz w:val="22"/>
        </w:rPr>
        <w:t>行政上の意思決定について、その内容及び過程が</w:t>
      </w:r>
      <w:r w:rsidRPr="00AA787F">
        <w:rPr>
          <w:rFonts w:asciiTheme="minorEastAsia" w:hAnsiTheme="minorEastAsia" w:hint="eastAsia"/>
          <w:sz w:val="22"/>
        </w:rPr>
        <w:t>香南香美老人ホーム組合規約（昭和４２年高知県指令４１地第７２５号）</w:t>
      </w:r>
      <w:r w:rsidRPr="000F392F">
        <w:rPr>
          <w:rFonts w:asciiTheme="minorEastAsia" w:hAnsiTheme="minorEastAsia" w:hint="eastAsia"/>
          <w:sz w:val="22"/>
          <w:u w:val="single" w:color="00B050"/>
        </w:rPr>
        <w:t>第２条</w:t>
      </w:r>
      <w:r w:rsidRPr="00AA787F">
        <w:rPr>
          <w:rFonts w:asciiTheme="minorEastAsia" w:hAnsiTheme="minorEastAsia" w:hint="eastAsia"/>
          <w:sz w:val="22"/>
        </w:rPr>
        <w:t>に規定する組合市の市民、利用者及び利用者家族等</w:t>
      </w:r>
      <w:r>
        <w:rPr>
          <w:rFonts w:asciiTheme="minorEastAsia" w:hAnsiTheme="minorEastAsia" w:hint="eastAsia"/>
          <w:sz w:val="22"/>
        </w:rPr>
        <w:t>（以下「市民等」という。）</w:t>
      </w:r>
      <w:r w:rsidRPr="00D45C62">
        <w:rPr>
          <w:rFonts w:asciiTheme="minorEastAsia" w:hAnsiTheme="minorEastAsia" w:hint="eastAsia"/>
          <w:sz w:val="22"/>
        </w:rPr>
        <w:t>にとって明らかであることをいう。）</w:t>
      </w:r>
      <w:r>
        <w:rPr>
          <w:rFonts w:asciiTheme="minorEastAsia" w:hAnsiTheme="minorEastAsia" w:hint="eastAsia"/>
          <w:sz w:val="22"/>
        </w:rPr>
        <w:t>の向上を図り、もって市民等</w:t>
      </w:r>
      <w:r w:rsidRPr="00D45C62">
        <w:rPr>
          <w:rFonts w:asciiTheme="minorEastAsia" w:hAnsiTheme="minorEastAsia" w:hint="eastAsia"/>
          <w:sz w:val="22"/>
        </w:rPr>
        <w:t>の権利利益の保護に資することを目的とする。</w:t>
      </w:r>
    </w:p>
    <w:p w:rsidR="000740EF" w:rsidRPr="0010661B" w:rsidRDefault="000740EF" w:rsidP="000740EF">
      <w:pPr>
        <w:ind w:left="220" w:hangingChars="100" w:hanging="220"/>
        <w:rPr>
          <w:rFonts w:asciiTheme="minorEastAsia" w:hAnsiTheme="minorEastAsia"/>
          <w:sz w:val="22"/>
        </w:rPr>
      </w:pPr>
      <w:r w:rsidRPr="0010661B">
        <w:rPr>
          <w:rFonts w:asciiTheme="minorEastAsia" w:hAnsiTheme="minorEastAsia" w:hint="eastAsia"/>
          <w:sz w:val="22"/>
        </w:rPr>
        <w:t>２　処分、行政指導及び届出に関する手続に関しこの条例に規定する事項について、他の条例に特別の定めがある場合は、その定めるところによる。</w:t>
      </w:r>
    </w:p>
    <w:p w:rsidR="000740EF" w:rsidRPr="00A84B5F" w:rsidRDefault="000740EF" w:rsidP="000740EF">
      <w:pPr>
        <w:ind w:firstLineChars="100" w:firstLine="220"/>
        <w:rPr>
          <w:rFonts w:asciiTheme="minorEastAsia" w:hAnsiTheme="minorEastAsia"/>
          <w:sz w:val="22"/>
        </w:rPr>
      </w:pPr>
      <w:r>
        <w:rPr>
          <w:rFonts w:asciiTheme="minorEastAsia" w:hAnsiTheme="minorEastAsia" w:hint="eastAsia"/>
          <w:sz w:val="22"/>
        </w:rPr>
        <w:t>（</w:t>
      </w:r>
      <w:r w:rsidRPr="00A84B5F">
        <w:rPr>
          <w:rFonts w:asciiTheme="minorEastAsia" w:hAnsiTheme="minorEastAsia" w:hint="eastAsia"/>
          <w:sz w:val="22"/>
        </w:rPr>
        <w:t>定義</w:t>
      </w:r>
      <w:r>
        <w:rPr>
          <w:rFonts w:asciiTheme="minorEastAsia" w:hAnsiTheme="minorEastAsia" w:hint="eastAsia"/>
          <w:sz w:val="22"/>
        </w:rPr>
        <w:t>）</w:t>
      </w:r>
    </w:p>
    <w:p w:rsidR="000740EF" w:rsidRPr="00A84B5F" w:rsidRDefault="000740EF" w:rsidP="000740EF">
      <w:pPr>
        <w:ind w:left="220" w:hangingChars="100" w:hanging="220"/>
        <w:rPr>
          <w:rFonts w:asciiTheme="minorEastAsia" w:hAnsiTheme="minorEastAsia"/>
          <w:sz w:val="22"/>
        </w:rPr>
      </w:pPr>
      <w:r w:rsidRPr="00A84B5F">
        <w:rPr>
          <w:rFonts w:asciiTheme="minorEastAsia" w:hAnsiTheme="minorEastAsia" w:hint="eastAsia"/>
          <w:sz w:val="22"/>
        </w:rPr>
        <w:t>第２条　この条例において、次の各号に掲げる用語の意義は、当該各号に定めるところによる。</w:t>
      </w:r>
    </w:p>
    <w:p w:rsidR="000740EF" w:rsidRPr="005A06B1" w:rsidRDefault="000740EF" w:rsidP="000740EF">
      <w:pPr>
        <w:ind w:left="440" w:hangingChars="200" w:hanging="440"/>
        <w:rPr>
          <w:rFonts w:asciiTheme="minorEastAsia" w:hAnsiTheme="minorEastAsia"/>
          <w:sz w:val="22"/>
        </w:rPr>
      </w:pPr>
      <w:r w:rsidRPr="005A06B1">
        <w:rPr>
          <w:rFonts w:asciiTheme="minorEastAsia" w:hAnsiTheme="minorEastAsia" w:hint="eastAsia"/>
          <w:sz w:val="22"/>
        </w:rPr>
        <w:t>（１）　条例等　条例及び執行機関の規則</w:t>
      </w:r>
      <w:r>
        <w:rPr>
          <w:rFonts w:asciiTheme="minorEastAsia" w:hAnsiTheme="minorEastAsia" w:hint="eastAsia"/>
          <w:sz w:val="22"/>
        </w:rPr>
        <w:t>（</w:t>
      </w:r>
      <w:r w:rsidRPr="005A06B1">
        <w:rPr>
          <w:rFonts w:asciiTheme="minorEastAsia" w:hAnsiTheme="minorEastAsia" w:hint="eastAsia"/>
          <w:sz w:val="22"/>
        </w:rPr>
        <w:t>地方自治法</w:t>
      </w:r>
      <w:r>
        <w:rPr>
          <w:rFonts w:asciiTheme="minorEastAsia" w:hAnsiTheme="minorEastAsia" w:hint="eastAsia"/>
          <w:sz w:val="22"/>
        </w:rPr>
        <w:t>（</w:t>
      </w:r>
      <w:r w:rsidRPr="005A06B1">
        <w:rPr>
          <w:rFonts w:asciiTheme="minorEastAsia" w:hAnsiTheme="minorEastAsia" w:hint="eastAsia"/>
          <w:sz w:val="22"/>
        </w:rPr>
        <w:t>昭和</w:t>
      </w:r>
      <w:r>
        <w:rPr>
          <w:rFonts w:asciiTheme="minorEastAsia" w:hAnsiTheme="minorEastAsia" w:hint="eastAsia"/>
          <w:sz w:val="22"/>
        </w:rPr>
        <w:t>２２</w:t>
      </w:r>
      <w:r w:rsidRPr="005A06B1">
        <w:rPr>
          <w:rFonts w:asciiTheme="minorEastAsia" w:hAnsiTheme="minorEastAsia" w:hint="eastAsia"/>
          <w:sz w:val="22"/>
        </w:rPr>
        <w:t>年法律第</w:t>
      </w:r>
      <w:r>
        <w:rPr>
          <w:rFonts w:asciiTheme="minorEastAsia" w:hAnsiTheme="minorEastAsia" w:hint="eastAsia"/>
          <w:sz w:val="22"/>
        </w:rPr>
        <w:t>６７</w:t>
      </w:r>
      <w:r w:rsidRPr="005A06B1">
        <w:rPr>
          <w:rFonts w:asciiTheme="minorEastAsia" w:hAnsiTheme="minorEastAsia" w:hint="eastAsia"/>
          <w:sz w:val="22"/>
        </w:rPr>
        <w:t>号</w:t>
      </w:r>
      <w:r>
        <w:rPr>
          <w:rFonts w:asciiTheme="minorEastAsia" w:hAnsiTheme="minorEastAsia" w:hint="eastAsia"/>
          <w:sz w:val="22"/>
        </w:rPr>
        <w:t>）</w:t>
      </w:r>
      <w:r w:rsidRPr="00886A48">
        <w:rPr>
          <w:rFonts w:asciiTheme="minorEastAsia" w:hAnsiTheme="minorEastAsia" w:hint="eastAsia"/>
          <w:sz w:val="22"/>
          <w:u w:val="single" w:color="FF0000"/>
        </w:rPr>
        <w:t>第１３８条の４第２項</w:t>
      </w:r>
      <w:r w:rsidRPr="005A06B1">
        <w:rPr>
          <w:rFonts w:asciiTheme="minorEastAsia" w:hAnsiTheme="minorEastAsia" w:hint="eastAsia"/>
          <w:sz w:val="22"/>
        </w:rPr>
        <w:t>に規定する規程を含む。以下同じ。</w:t>
      </w:r>
      <w:r>
        <w:rPr>
          <w:rFonts w:asciiTheme="minorEastAsia" w:hAnsiTheme="minorEastAsia" w:hint="eastAsia"/>
          <w:sz w:val="22"/>
        </w:rPr>
        <w:t>）</w:t>
      </w:r>
      <w:r w:rsidRPr="005A06B1">
        <w:rPr>
          <w:rFonts w:asciiTheme="minorEastAsia" w:hAnsiTheme="minorEastAsia" w:hint="eastAsia"/>
          <w:sz w:val="22"/>
        </w:rPr>
        <w:t>をいう。</w:t>
      </w:r>
    </w:p>
    <w:p w:rsidR="000740EF" w:rsidRPr="003D32CF" w:rsidRDefault="000740EF" w:rsidP="000740EF">
      <w:pPr>
        <w:rPr>
          <w:rFonts w:asciiTheme="minorEastAsia" w:hAnsiTheme="minorEastAsia"/>
          <w:sz w:val="22"/>
        </w:rPr>
      </w:pPr>
      <w:r>
        <w:rPr>
          <w:rFonts w:asciiTheme="minorEastAsia" w:hAnsiTheme="minorEastAsia" w:hint="eastAsia"/>
          <w:sz w:val="22"/>
        </w:rPr>
        <w:t>（２）</w:t>
      </w:r>
      <w:r w:rsidRPr="003D32CF">
        <w:rPr>
          <w:rFonts w:asciiTheme="minorEastAsia" w:hAnsiTheme="minorEastAsia" w:hint="eastAsia"/>
          <w:sz w:val="22"/>
        </w:rPr>
        <w:t xml:space="preserve">　法令　法律、法律に基づく命令</w:t>
      </w:r>
      <w:r>
        <w:rPr>
          <w:rFonts w:asciiTheme="minorEastAsia" w:hAnsiTheme="minorEastAsia" w:hint="eastAsia"/>
          <w:sz w:val="22"/>
        </w:rPr>
        <w:t>（</w:t>
      </w:r>
      <w:r w:rsidRPr="003D32CF">
        <w:rPr>
          <w:rFonts w:asciiTheme="minorEastAsia" w:hAnsiTheme="minorEastAsia" w:hint="eastAsia"/>
          <w:sz w:val="22"/>
        </w:rPr>
        <w:t>告示を含む。</w:t>
      </w:r>
      <w:r>
        <w:rPr>
          <w:rFonts w:asciiTheme="minorEastAsia" w:hAnsiTheme="minorEastAsia" w:hint="eastAsia"/>
          <w:sz w:val="22"/>
        </w:rPr>
        <w:t>）</w:t>
      </w:r>
      <w:r w:rsidRPr="003D32CF">
        <w:rPr>
          <w:rFonts w:asciiTheme="minorEastAsia" w:hAnsiTheme="minorEastAsia" w:hint="eastAsia"/>
          <w:sz w:val="22"/>
        </w:rPr>
        <w:t>及び条例等をいう。</w:t>
      </w:r>
    </w:p>
    <w:p w:rsidR="000740EF" w:rsidRPr="000F5890" w:rsidRDefault="000740EF" w:rsidP="000740EF">
      <w:pPr>
        <w:rPr>
          <w:rFonts w:asciiTheme="minorEastAsia" w:hAnsiTheme="minorEastAsia"/>
          <w:sz w:val="22"/>
        </w:rPr>
      </w:pPr>
      <w:r w:rsidRPr="000F5890">
        <w:rPr>
          <w:rFonts w:asciiTheme="minorEastAsia" w:hAnsiTheme="minorEastAsia" w:hint="eastAsia"/>
          <w:sz w:val="22"/>
        </w:rPr>
        <w:t>（３）　処分　条例等に基づく行政庁の処分その他公権力の行使に当たる行為をいう。</w:t>
      </w:r>
    </w:p>
    <w:p w:rsidR="000740EF" w:rsidRPr="005A7756" w:rsidRDefault="000740EF" w:rsidP="000740EF">
      <w:pPr>
        <w:ind w:left="440" w:hangingChars="200" w:hanging="440"/>
        <w:rPr>
          <w:rFonts w:asciiTheme="minorEastAsia" w:hAnsiTheme="minorEastAsia"/>
          <w:color w:val="FF0000"/>
          <w:sz w:val="22"/>
        </w:rPr>
      </w:pPr>
      <w:r w:rsidRPr="00691B76">
        <w:rPr>
          <w:rFonts w:asciiTheme="minorEastAsia" w:hAnsiTheme="minorEastAsia" w:hint="eastAsia"/>
          <w:sz w:val="22"/>
        </w:rPr>
        <w:t>（４）　申請　条例等に基づき、行政庁の許可、認可、免許その他の自己に対し何らかの利益を付与する処分</w:t>
      </w:r>
      <w:r>
        <w:rPr>
          <w:rFonts w:asciiTheme="minorEastAsia" w:hAnsiTheme="minorEastAsia" w:hint="eastAsia"/>
          <w:sz w:val="22"/>
        </w:rPr>
        <w:t>（</w:t>
      </w:r>
      <w:r w:rsidRPr="00691B76">
        <w:rPr>
          <w:rFonts w:asciiTheme="minorEastAsia" w:hAnsiTheme="minorEastAsia" w:hint="eastAsia"/>
          <w:sz w:val="22"/>
        </w:rPr>
        <w:t>以下「許認可等」という。</w:t>
      </w:r>
      <w:r>
        <w:rPr>
          <w:rFonts w:asciiTheme="minorEastAsia" w:hAnsiTheme="minorEastAsia" w:hint="eastAsia"/>
          <w:sz w:val="22"/>
        </w:rPr>
        <w:t>）</w:t>
      </w:r>
      <w:r w:rsidRPr="00691B76">
        <w:rPr>
          <w:rFonts w:asciiTheme="minorEastAsia" w:hAnsiTheme="minorEastAsia" w:hint="eastAsia"/>
          <w:sz w:val="22"/>
        </w:rPr>
        <w:t>を求める行為であって、当該</w:t>
      </w:r>
      <w:r w:rsidRPr="00691B76">
        <w:rPr>
          <w:rFonts w:asciiTheme="minorEastAsia" w:hAnsiTheme="minorEastAsia" w:hint="eastAsia"/>
          <w:sz w:val="22"/>
        </w:rPr>
        <w:lastRenderedPageBreak/>
        <w:t>行為に対して行政庁が諾否の応答をすべきこととされているものをいう。</w:t>
      </w:r>
    </w:p>
    <w:p w:rsidR="00377C68" w:rsidRDefault="000740EF" w:rsidP="00377C68">
      <w:pPr>
        <w:ind w:left="440" w:hangingChars="200" w:hanging="440"/>
        <w:rPr>
          <w:rFonts w:asciiTheme="minorEastAsia" w:hAnsiTheme="minorEastAsia"/>
          <w:sz w:val="22"/>
        </w:rPr>
      </w:pPr>
      <w:r w:rsidRPr="0062183C">
        <w:rPr>
          <w:rFonts w:asciiTheme="minorEastAsia" w:hAnsiTheme="minorEastAsia" w:hint="eastAsia"/>
          <w:sz w:val="22"/>
        </w:rPr>
        <w:t>（５）　不利益処分　行政庁が、条例等に基づき、特定の者を</w:t>
      </w:r>
      <w:r>
        <w:rPr>
          <w:rFonts w:asciiTheme="minorEastAsia" w:hAnsiTheme="minorEastAsia" w:hint="eastAsia"/>
          <w:sz w:val="22"/>
        </w:rPr>
        <w:t>名あて人</w:t>
      </w:r>
      <w:r w:rsidRPr="0062183C">
        <w:rPr>
          <w:rFonts w:asciiTheme="minorEastAsia" w:hAnsiTheme="minorEastAsia" w:hint="eastAsia"/>
          <w:sz w:val="22"/>
        </w:rPr>
        <w:t>として、直接に、これに義務を課し、又はその権利を制限する処分をいう。ただし、次のいずれかに該当するものを除く。</w:t>
      </w:r>
    </w:p>
    <w:p w:rsidR="000803B0" w:rsidRDefault="000740EF" w:rsidP="00377C68">
      <w:pPr>
        <w:ind w:leftChars="200" w:left="640" w:hangingChars="100" w:hanging="220"/>
        <w:rPr>
          <w:rFonts w:asciiTheme="minorEastAsia" w:hAnsiTheme="minorEastAsia"/>
          <w:sz w:val="22"/>
        </w:rPr>
      </w:pPr>
      <w:r w:rsidRPr="0062183C">
        <w:rPr>
          <w:rFonts w:asciiTheme="minorEastAsia" w:hAnsiTheme="minorEastAsia" w:hint="eastAsia"/>
          <w:sz w:val="22"/>
        </w:rPr>
        <w:t>ア　事実上の行為及び事実上の行為をするに当たりその範囲、時期等を明らかにするために条例等の規定上必要とされている手続としての処分</w:t>
      </w:r>
    </w:p>
    <w:p w:rsidR="00377C68" w:rsidRDefault="000740EF" w:rsidP="00377C68">
      <w:pPr>
        <w:ind w:leftChars="200" w:left="640" w:hangingChars="100" w:hanging="220"/>
        <w:rPr>
          <w:rFonts w:asciiTheme="minorEastAsia" w:hAnsiTheme="minorEastAsia"/>
          <w:sz w:val="22"/>
        </w:rPr>
      </w:pPr>
      <w:r w:rsidRPr="0062183C">
        <w:rPr>
          <w:rFonts w:asciiTheme="minorEastAsia" w:hAnsiTheme="minorEastAsia" w:hint="eastAsia"/>
          <w:sz w:val="22"/>
        </w:rPr>
        <w:t>イ　申請により求められた許認可等を拒否する処分その他申請に基づき当該申請をした者を</w:t>
      </w:r>
      <w:r>
        <w:rPr>
          <w:rFonts w:asciiTheme="minorEastAsia" w:hAnsiTheme="minorEastAsia" w:hint="eastAsia"/>
          <w:sz w:val="22"/>
        </w:rPr>
        <w:t>名あて人</w:t>
      </w:r>
      <w:r w:rsidRPr="0062183C">
        <w:rPr>
          <w:rFonts w:asciiTheme="minorEastAsia" w:hAnsiTheme="minorEastAsia" w:hint="eastAsia"/>
          <w:sz w:val="22"/>
        </w:rPr>
        <w:t>としてされる処分</w:t>
      </w:r>
    </w:p>
    <w:p w:rsidR="000740EF" w:rsidRPr="0062183C" w:rsidRDefault="000803B0" w:rsidP="00377C68">
      <w:pPr>
        <w:ind w:leftChars="200" w:left="640" w:hangingChars="100" w:hanging="220"/>
        <w:rPr>
          <w:rFonts w:asciiTheme="minorEastAsia" w:hAnsiTheme="minorEastAsia"/>
          <w:sz w:val="22"/>
        </w:rPr>
      </w:pPr>
      <w:r>
        <w:rPr>
          <w:rFonts w:asciiTheme="minorEastAsia" w:hAnsiTheme="minorEastAsia" w:hint="eastAsia"/>
          <w:sz w:val="22"/>
        </w:rPr>
        <w:t>ウ</w:t>
      </w:r>
      <w:r w:rsidR="000740EF" w:rsidRPr="0062183C">
        <w:rPr>
          <w:rFonts w:asciiTheme="minorEastAsia" w:hAnsiTheme="minorEastAsia" w:hint="eastAsia"/>
          <w:sz w:val="22"/>
        </w:rPr>
        <w:t xml:space="preserve">　</w:t>
      </w:r>
      <w:r w:rsidR="000740EF">
        <w:rPr>
          <w:rFonts w:asciiTheme="minorEastAsia" w:hAnsiTheme="minorEastAsia" w:hint="eastAsia"/>
          <w:sz w:val="22"/>
        </w:rPr>
        <w:t>名あて人</w:t>
      </w:r>
      <w:r w:rsidR="000740EF" w:rsidRPr="0062183C">
        <w:rPr>
          <w:rFonts w:asciiTheme="minorEastAsia" w:hAnsiTheme="minorEastAsia" w:hint="eastAsia"/>
          <w:sz w:val="22"/>
        </w:rPr>
        <w:t>となるべき者の同意の下にすることとされている処分</w:t>
      </w:r>
    </w:p>
    <w:p w:rsidR="000740EF" w:rsidRDefault="000740EF" w:rsidP="000803B0">
      <w:pPr>
        <w:ind w:leftChars="200" w:left="640" w:hangingChars="100" w:hanging="220"/>
        <w:rPr>
          <w:rFonts w:asciiTheme="minorEastAsia" w:hAnsiTheme="minorEastAsia"/>
          <w:sz w:val="22"/>
        </w:rPr>
      </w:pPr>
      <w:r w:rsidRPr="0062183C">
        <w:rPr>
          <w:rFonts w:asciiTheme="minorEastAsia" w:hAnsiTheme="minorEastAsia" w:hint="eastAsia"/>
          <w:sz w:val="22"/>
        </w:rPr>
        <w:t>エ　許認可等の効力を失わせる処分であって、当該許認可等の基礎となった事実が消滅した旨の届出があったことを理由としてされるもの</w:t>
      </w:r>
    </w:p>
    <w:p w:rsidR="000740EF" w:rsidRPr="007D3E78" w:rsidRDefault="000740EF" w:rsidP="000740EF">
      <w:pPr>
        <w:ind w:left="440" w:hangingChars="200" w:hanging="440"/>
        <w:rPr>
          <w:rFonts w:asciiTheme="minorEastAsia" w:hAnsiTheme="minorEastAsia"/>
          <w:sz w:val="22"/>
        </w:rPr>
      </w:pPr>
      <w:r w:rsidRPr="007D3E78">
        <w:rPr>
          <w:rFonts w:asciiTheme="minorEastAsia" w:hAnsiTheme="minorEastAsia" w:hint="eastAsia"/>
          <w:sz w:val="22"/>
        </w:rPr>
        <w:t>（６）　行政指導　組合の機関がその任務又は所掌事務の範囲内において一定の行政目的を実現するため特定の者に一定の作為又は不作為を求める指導、勧告、助言その他の行為であって処分に該当しないものをいう。</w:t>
      </w:r>
    </w:p>
    <w:p w:rsidR="000740EF" w:rsidRPr="00CE43A1" w:rsidRDefault="000740EF" w:rsidP="000740EF">
      <w:pPr>
        <w:ind w:left="440" w:hangingChars="200" w:hanging="440"/>
        <w:rPr>
          <w:rFonts w:asciiTheme="minorEastAsia" w:hAnsiTheme="minorEastAsia"/>
          <w:sz w:val="22"/>
        </w:rPr>
      </w:pPr>
      <w:r w:rsidRPr="00CE43A1">
        <w:rPr>
          <w:rFonts w:asciiTheme="minorEastAsia" w:hAnsiTheme="minorEastAsia" w:hint="eastAsia"/>
          <w:sz w:val="22"/>
        </w:rPr>
        <w:t>（７）　届出　行政庁に対し一定の事項の通知をする行為</w:t>
      </w:r>
      <w:r>
        <w:rPr>
          <w:rFonts w:asciiTheme="minorEastAsia" w:hAnsiTheme="minorEastAsia" w:hint="eastAsia"/>
          <w:sz w:val="22"/>
        </w:rPr>
        <w:t>（</w:t>
      </w:r>
      <w:r w:rsidRPr="00CE43A1">
        <w:rPr>
          <w:rFonts w:asciiTheme="minorEastAsia" w:hAnsiTheme="minorEastAsia" w:hint="eastAsia"/>
          <w:sz w:val="22"/>
        </w:rPr>
        <w:t>申請に該当するものを除く。</w:t>
      </w:r>
      <w:r>
        <w:rPr>
          <w:rFonts w:asciiTheme="minorEastAsia" w:hAnsiTheme="minorEastAsia" w:hint="eastAsia"/>
          <w:sz w:val="22"/>
        </w:rPr>
        <w:t>）</w:t>
      </w:r>
      <w:r w:rsidRPr="00CE43A1">
        <w:rPr>
          <w:rFonts w:asciiTheme="minorEastAsia" w:hAnsiTheme="minorEastAsia" w:hint="eastAsia"/>
          <w:sz w:val="22"/>
        </w:rPr>
        <w:t>であって、条例等により直接に当該通知が義務付けられているもの</w:t>
      </w:r>
      <w:r>
        <w:rPr>
          <w:rFonts w:asciiTheme="minorEastAsia" w:hAnsiTheme="minorEastAsia" w:hint="eastAsia"/>
          <w:sz w:val="22"/>
        </w:rPr>
        <w:t>（</w:t>
      </w:r>
      <w:r w:rsidRPr="00CE43A1">
        <w:rPr>
          <w:rFonts w:asciiTheme="minorEastAsia" w:hAnsiTheme="minorEastAsia" w:hint="eastAsia"/>
          <w:sz w:val="22"/>
        </w:rPr>
        <w:t>自己の期待する一定の条例等の規定上の効果を発生させるためには当該通知をすべきこととされているものを含む。</w:t>
      </w:r>
      <w:r>
        <w:rPr>
          <w:rFonts w:asciiTheme="minorEastAsia" w:hAnsiTheme="minorEastAsia" w:hint="eastAsia"/>
          <w:sz w:val="22"/>
        </w:rPr>
        <w:t>）</w:t>
      </w:r>
      <w:r w:rsidRPr="00CE43A1">
        <w:rPr>
          <w:rFonts w:asciiTheme="minorEastAsia" w:hAnsiTheme="minorEastAsia" w:hint="eastAsia"/>
          <w:sz w:val="22"/>
        </w:rPr>
        <w:t>をいう。</w:t>
      </w:r>
    </w:p>
    <w:p w:rsidR="000740EF" w:rsidRPr="003B00D8" w:rsidRDefault="000740EF" w:rsidP="000740EF">
      <w:pPr>
        <w:ind w:firstLineChars="100" w:firstLine="220"/>
        <w:rPr>
          <w:rFonts w:asciiTheme="minorEastAsia" w:hAnsiTheme="minorEastAsia"/>
          <w:sz w:val="22"/>
        </w:rPr>
      </w:pPr>
      <w:r w:rsidRPr="003B00D8">
        <w:rPr>
          <w:rFonts w:asciiTheme="minorEastAsia" w:hAnsiTheme="minorEastAsia" w:hint="eastAsia"/>
          <w:sz w:val="22"/>
        </w:rPr>
        <w:t>（適用除外）</w:t>
      </w:r>
    </w:p>
    <w:p w:rsidR="000740EF" w:rsidRPr="0040298C" w:rsidRDefault="000740EF" w:rsidP="000740EF">
      <w:pPr>
        <w:ind w:left="220" w:hangingChars="100" w:hanging="220"/>
        <w:rPr>
          <w:rFonts w:asciiTheme="minorEastAsia" w:hAnsiTheme="minorEastAsia"/>
          <w:sz w:val="22"/>
        </w:rPr>
      </w:pPr>
      <w:r w:rsidRPr="0040298C">
        <w:rPr>
          <w:rFonts w:asciiTheme="minorEastAsia" w:hAnsiTheme="minorEastAsia" w:hint="eastAsia"/>
          <w:sz w:val="22"/>
        </w:rPr>
        <w:t>第３</w:t>
      </w:r>
      <w:r>
        <w:rPr>
          <w:rFonts w:asciiTheme="minorEastAsia" w:hAnsiTheme="minorEastAsia" w:hint="eastAsia"/>
          <w:sz w:val="22"/>
        </w:rPr>
        <w:t>条　次に掲げる処分及び行政指導については、</w:t>
      </w:r>
      <w:r w:rsidRPr="00CF0355">
        <w:rPr>
          <w:rFonts w:asciiTheme="minorEastAsia" w:hAnsiTheme="minorEastAsia" w:hint="eastAsia"/>
          <w:sz w:val="22"/>
        </w:rPr>
        <w:t>次章から第５章</w:t>
      </w:r>
      <w:r w:rsidRPr="0040298C">
        <w:rPr>
          <w:rFonts w:asciiTheme="minorEastAsia" w:hAnsiTheme="minorEastAsia" w:hint="eastAsia"/>
          <w:sz w:val="22"/>
        </w:rPr>
        <w:t>までの規定は、適用しない。</w:t>
      </w:r>
    </w:p>
    <w:p w:rsidR="000740EF" w:rsidRPr="0040298C" w:rsidRDefault="000740EF" w:rsidP="000740EF">
      <w:pPr>
        <w:rPr>
          <w:rFonts w:asciiTheme="minorEastAsia" w:hAnsiTheme="minorEastAsia"/>
          <w:sz w:val="22"/>
        </w:rPr>
      </w:pPr>
      <w:r w:rsidRPr="0040298C">
        <w:rPr>
          <w:rFonts w:asciiTheme="minorEastAsia" w:hAnsiTheme="minorEastAsia" w:hint="eastAsia"/>
          <w:sz w:val="22"/>
        </w:rPr>
        <w:t>（１）　議会の議決によってされる処分</w:t>
      </w:r>
    </w:p>
    <w:p w:rsidR="000740EF" w:rsidRPr="0040298C" w:rsidRDefault="000740EF" w:rsidP="005C1E3F">
      <w:pPr>
        <w:ind w:left="660" w:hangingChars="300" w:hanging="660"/>
        <w:rPr>
          <w:rFonts w:asciiTheme="minorEastAsia" w:hAnsiTheme="minorEastAsia"/>
          <w:sz w:val="22"/>
        </w:rPr>
      </w:pPr>
      <w:r w:rsidRPr="0040298C">
        <w:rPr>
          <w:rFonts w:asciiTheme="minorEastAsia" w:hAnsiTheme="minorEastAsia" w:hint="eastAsia"/>
          <w:sz w:val="22"/>
        </w:rPr>
        <w:t>（２）　議会の議決を経て、又はその同意若しくは承認を得た上でされるべきものとされている処分</w:t>
      </w:r>
    </w:p>
    <w:p w:rsidR="000740EF" w:rsidRPr="00731915" w:rsidRDefault="000740EF" w:rsidP="005C1E3F">
      <w:pPr>
        <w:ind w:left="660" w:hangingChars="300" w:hanging="660"/>
        <w:rPr>
          <w:rFonts w:asciiTheme="minorEastAsia" w:hAnsiTheme="minorEastAsia"/>
          <w:sz w:val="22"/>
        </w:rPr>
      </w:pPr>
      <w:r w:rsidRPr="00731915">
        <w:rPr>
          <w:rFonts w:asciiTheme="minorEastAsia" w:hAnsiTheme="minorEastAsia" w:hint="eastAsia"/>
          <w:sz w:val="22"/>
        </w:rPr>
        <w:t>（３）　職員</w:t>
      </w:r>
      <w:r>
        <w:rPr>
          <w:rFonts w:asciiTheme="minorEastAsia" w:hAnsiTheme="minorEastAsia" w:hint="eastAsia"/>
          <w:sz w:val="22"/>
        </w:rPr>
        <w:t>（</w:t>
      </w:r>
      <w:r w:rsidRPr="00731915">
        <w:rPr>
          <w:rFonts w:asciiTheme="minorEastAsia" w:hAnsiTheme="minorEastAsia" w:hint="eastAsia"/>
          <w:sz w:val="22"/>
        </w:rPr>
        <w:t>地方公務員法</w:t>
      </w:r>
      <w:r>
        <w:rPr>
          <w:rFonts w:asciiTheme="minorEastAsia" w:hAnsiTheme="minorEastAsia" w:hint="eastAsia"/>
          <w:sz w:val="22"/>
        </w:rPr>
        <w:t>（</w:t>
      </w:r>
      <w:r w:rsidRPr="00731915">
        <w:rPr>
          <w:rFonts w:asciiTheme="minorEastAsia" w:hAnsiTheme="minorEastAsia" w:hint="eastAsia"/>
          <w:sz w:val="22"/>
        </w:rPr>
        <w:t>昭和</w:t>
      </w:r>
      <w:r>
        <w:rPr>
          <w:rFonts w:asciiTheme="minorEastAsia" w:hAnsiTheme="minorEastAsia" w:hint="eastAsia"/>
          <w:sz w:val="22"/>
        </w:rPr>
        <w:t>２５</w:t>
      </w:r>
      <w:r w:rsidRPr="00731915">
        <w:rPr>
          <w:rFonts w:asciiTheme="minorEastAsia" w:hAnsiTheme="minorEastAsia" w:hint="eastAsia"/>
          <w:sz w:val="22"/>
        </w:rPr>
        <w:t>年法律第</w:t>
      </w:r>
      <w:r>
        <w:rPr>
          <w:rFonts w:asciiTheme="minorEastAsia" w:hAnsiTheme="minorEastAsia" w:hint="eastAsia"/>
          <w:sz w:val="22"/>
        </w:rPr>
        <w:t>２６１</w:t>
      </w:r>
      <w:r w:rsidRPr="00731915">
        <w:rPr>
          <w:rFonts w:asciiTheme="minorEastAsia" w:hAnsiTheme="minorEastAsia" w:hint="eastAsia"/>
          <w:sz w:val="22"/>
        </w:rPr>
        <w:t>号</w:t>
      </w:r>
      <w:r>
        <w:rPr>
          <w:rFonts w:asciiTheme="minorEastAsia" w:hAnsiTheme="minorEastAsia" w:hint="eastAsia"/>
          <w:sz w:val="22"/>
        </w:rPr>
        <w:t>）</w:t>
      </w:r>
      <w:r w:rsidRPr="008C19BD">
        <w:rPr>
          <w:rFonts w:asciiTheme="minorEastAsia" w:hAnsiTheme="minorEastAsia" w:hint="eastAsia"/>
          <w:sz w:val="22"/>
          <w:u w:val="single" w:color="FF0000"/>
        </w:rPr>
        <w:t>第２条</w:t>
      </w:r>
      <w:r w:rsidRPr="00731915">
        <w:rPr>
          <w:rFonts w:asciiTheme="minorEastAsia" w:hAnsiTheme="minorEastAsia" w:hint="eastAsia"/>
          <w:sz w:val="22"/>
        </w:rPr>
        <w:t>に規定する地方公務員をいう。以下同じ。</w:t>
      </w:r>
      <w:r>
        <w:rPr>
          <w:rFonts w:asciiTheme="minorEastAsia" w:hAnsiTheme="minorEastAsia" w:hint="eastAsia"/>
          <w:sz w:val="22"/>
        </w:rPr>
        <w:t>）</w:t>
      </w:r>
      <w:r w:rsidRPr="00731915">
        <w:rPr>
          <w:rFonts w:asciiTheme="minorEastAsia" w:hAnsiTheme="minorEastAsia" w:hint="eastAsia"/>
          <w:sz w:val="22"/>
        </w:rPr>
        <w:t>又は職員であった者に対してその職務又は身分に関してされる処分及び行政指導</w:t>
      </w:r>
    </w:p>
    <w:p w:rsidR="000740EF" w:rsidRPr="00540540" w:rsidRDefault="000740EF" w:rsidP="000740EF">
      <w:pPr>
        <w:rPr>
          <w:rFonts w:asciiTheme="minorEastAsia" w:hAnsiTheme="minorEastAsia"/>
          <w:sz w:val="22"/>
        </w:rPr>
      </w:pPr>
      <w:r w:rsidRPr="00540540">
        <w:rPr>
          <w:rFonts w:asciiTheme="minorEastAsia" w:hAnsiTheme="minorEastAsia" w:hint="eastAsia"/>
          <w:sz w:val="22"/>
        </w:rPr>
        <w:t>（</w:t>
      </w:r>
      <w:r>
        <w:rPr>
          <w:rFonts w:asciiTheme="minorEastAsia" w:hAnsiTheme="minorEastAsia" w:hint="eastAsia"/>
          <w:sz w:val="22"/>
        </w:rPr>
        <w:t>４</w:t>
      </w:r>
      <w:r w:rsidRPr="00540540">
        <w:rPr>
          <w:rFonts w:asciiTheme="minorEastAsia" w:hAnsiTheme="minorEastAsia" w:hint="eastAsia"/>
          <w:sz w:val="22"/>
        </w:rPr>
        <w:t>）　専ら人の学識技能に関する試験又は検定の結果についての処分</w:t>
      </w:r>
    </w:p>
    <w:p w:rsidR="000740EF" w:rsidRPr="005977D1" w:rsidRDefault="000740EF" w:rsidP="00C97522">
      <w:pPr>
        <w:ind w:left="660" w:hangingChars="300" w:hanging="660"/>
        <w:rPr>
          <w:rFonts w:asciiTheme="minorEastAsia" w:hAnsiTheme="minorEastAsia"/>
          <w:sz w:val="22"/>
        </w:rPr>
      </w:pPr>
      <w:r w:rsidRPr="005977D1">
        <w:rPr>
          <w:rFonts w:asciiTheme="minorEastAsia" w:hAnsiTheme="minorEastAsia" w:hint="eastAsia"/>
          <w:sz w:val="22"/>
        </w:rPr>
        <w:t>（</w:t>
      </w:r>
      <w:r>
        <w:rPr>
          <w:rFonts w:asciiTheme="minorEastAsia" w:hAnsiTheme="minorEastAsia" w:hint="eastAsia"/>
          <w:sz w:val="22"/>
        </w:rPr>
        <w:t>５</w:t>
      </w:r>
      <w:r w:rsidRPr="005977D1">
        <w:rPr>
          <w:rFonts w:asciiTheme="minorEastAsia" w:hAnsiTheme="minorEastAsia" w:hint="eastAsia"/>
          <w:sz w:val="22"/>
        </w:rPr>
        <w:t>）　相反する利害を有する者の間の利害の調整を目的として法令の規定に基づいてされる裁定その他の処分</w:t>
      </w:r>
      <w:r>
        <w:rPr>
          <w:rFonts w:asciiTheme="minorEastAsia" w:hAnsiTheme="minorEastAsia" w:hint="eastAsia"/>
          <w:sz w:val="22"/>
        </w:rPr>
        <w:t>（</w:t>
      </w:r>
      <w:r w:rsidRPr="005977D1">
        <w:rPr>
          <w:rFonts w:asciiTheme="minorEastAsia" w:hAnsiTheme="minorEastAsia" w:hint="eastAsia"/>
          <w:sz w:val="22"/>
        </w:rPr>
        <w:t>その双方を</w:t>
      </w:r>
      <w:r>
        <w:rPr>
          <w:rFonts w:asciiTheme="minorEastAsia" w:hAnsiTheme="minorEastAsia" w:hint="eastAsia"/>
          <w:sz w:val="22"/>
        </w:rPr>
        <w:t>名あて人</w:t>
      </w:r>
      <w:r w:rsidRPr="005977D1">
        <w:rPr>
          <w:rFonts w:asciiTheme="minorEastAsia" w:hAnsiTheme="minorEastAsia" w:hint="eastAsia"/>
          <w:sz w:val="22"/>
        </w:rPr>
        <w:t>とするものに限る。</w:t>
      </w:r>
      <w:r>
        <w:rPr>
          <w:rFonts w:asciiTheme="minorEastAsia" w:hAnsiTheme="minorEastAsia" w:hint="eastAsia"/>
          <w:sz w:val="22"/>
        </w:rPr>
        <w:t>）</w:t>
      </w:r>
      <w:r w:rsidRPr="005977D1">
        <w:rPr>
          <w:rFonts w:asciiTheme="minorEastAsia" w:hAnsiTheme="minorEastAsia" w:hint="eastAsia"/>
          <w:sz w:val="22"/>
        </w:rPr>
        <w:t>及び行政指導</w:t>
      </w:r>
    </w:p>
    <w:p w:rsidR="000740EF" w:rsidRPr="00540540" w:rsidRDefault="000740EF" w:rsidP="00C97522">
      <w:pPr>
        <w:ind w:left="660" w:hangingChars="300" w:hanging="660"/>
        <w:rPr>
          <w:rFonts w:asciiTheme="minorEastAsia" w:hAnsiTheme="minorEastAsia"/>
          <w:sz w:val="22"/>
        </w:rPr>
      </w:pPr>
      <w:r w:rsidRPr="00540540">
        <w:rPr>
          <w:rFonts w:asciiTheme="minorEastAsia" w:hAnsiTheme="minorEastAsia" w:hint="eastAsia"/>
          <w:sz w:val="22"/>
        </w:rPr>
        <w:t>（６）　公衆衛生、環境保全、防疫、保安その他の公益に関わる事象が発生し、又は発生する可能性のある現場においてこれらの公益を確保するために行使すべき権限を法律又は条例上直接に与えられた職員によってされる処分及び行政指導</w:t>
      </w:r>
    </w:p>
    <w:p w:rsidR="000740EF" w:rsidRPr="008A47F7" w:rsidRDefault="000740EF" w:rsidP="00C97522">
      <w:pPr>
        <w:ind w:left="660" w:hangingChars="300" w:hanging="660"/>
        <w:rPr>
          <w:rFonts w:asciiTheme="minorEastAsia" w:hAnsiTheme="minorEastAsia"/>
          <w:sz w:val="22"/>
        </w:rPr>
      </w:pPr>
      <w:r w:rsidRPr="008A47F7">
        <w:rPr>
          <w:rFonts w:asciiTheme="minorEastAsia" w:hAnsiTheme="minorEastAsia" w:hint="eastAsia"/>
          <w:sz w:val="22"/>
        </w:rPr>
        <w:t>（７）　報告又は物件の提出を命ずる処分その他その職務の遂行上必要な情報の収集を直接の目的としてされる処分及び行政指導</w:t>
      </w:r>
    </w:p>
    <w:p w:rsidR="000740EF" w:rsidRPr="008A47F7" w:rsidRDefault="000740EF" w:rsidP="00C97522">
      <w:pPr>
        <w:ind w:left="660" w:hangingChars="300" w:hanging="660"/>
        <w:rPr>
          <w:rFonts w:asciiTheme="minorEastAsia" w:hAnsiTheme="minorEastAsia"/>
          <w:sz w:val="22"/>
        </w:rPr>
      </w:pPr>
      <w:r w:rsidRPr="008A47F7">
        <w:rPr>
          <w:rFonts w:asciiTheme="minorEastAsia" w:hAnsiTheme="minorEastAsia" w:hint="eastAsia"/>
          <w:sz w:val="22"/>
        </w:rPr>
        <w:t>（８）　第３章に規定する聴聞又は弁明の機会の付与の手続その他の意見陳述のための</w:t>
      </w:r>
      <w:r w:rsidRPr="008A47F7">
        <w:rPr>
          <w:rFonts w:asciiTheme="minorEastAsia" w:hAnsiTheme="minorEastAsia" w:hint="eastAsia"/>
          <w:sz w:val="22"/>
        </w:rPr>
        <w:lastRenderedPageBreak/>
        <w:t>手続において、法令に基づいてされる処分及び行政指導</w:t>
      </w:r>
    </w:p>
    <w:p w:rsidR="000740EF" w:rsidRPr="008A47F7" w:rsidRDefault="000740EF" w:rsidP="000740EF">
      <w:pPr>
        <w:rPr>
          <w:rFonts w:asciiTheme="minorEastAsia" w:hAnsiTheme="minorEastAsia"/>
          <w:sz w:val="22"/>
        </w:rPr>
      </w:pPr>
      <w:r w:rsidRPr="008A47F7">
        <w:rPr>
          <w:rFonts w:asciiTheme="minorEastAsia" w:hAnsiTheme="minorEastAsia" w:hint="eastAsia"/>
          <w:sz w:val="22"/>
        </w:rPr>
        <w:t>（９）　審査請求その他の不服申立てに対する行政庁の裁決その他の処分</w:t>
      </w:r>
    </w:p>
    <w:p w:rsidR="000740EF" w:rsidRPr="00574A31" w:rsidRDefault="000740EF" w:rsidP="000740EF">
      <w:pPr>
        <w:ind w:firstLineChars="100" w:firstLine="220"/>
        <w:rPr>
          <w:rFonts w:asciiTheme="minorEastAsia" w:hAnsiTheme="minorEastAsia"/>
          <w:sz w:val="22"/>
        </w:rPr>
      </w:pPr>
      <w:r w:rsidRPr="00574A31">
        <w:rPr>
          <w:rFonts w:asciiTheme="minorEastAsia" w:hAnsiTheme="minorEastAsia" w:hint="eastAsia"/>
          <w:sz w:val="22"/>
        </w:rPr>
        <w:t>（国の機関等に対する処分等の適用除外）</w:t>
      </w:r>
    </w:p>
    <w:p w:rsidR="000740EF" w:rsidRDefault="000740EF" w:rsidP="000740EF">
      <w:pPr>
        <w:ind w:left="220" w:hangingChars="100" w:hanging="220"/>
        <w:rPr>
          <w:rFonts w:asciiTheme="minorEastAsia" w:hAnsiTheme="minorEastAsia"/>
          <w:sz w:val="22"/>
        </w:rPr>
      </w:pPr>
      <w:r w:rsidRPr="00574A31">
        <w:rPr>
          <w:rFonts w:asciiTheme="minorEastAsia" w:hAnsiTheme="minorEastAsia" w:hint="eastAsia"/>
          <w:sz w:val="22"/>
        </w:rPr>
        <w:t>第４条　国の機関又は地方公共団体若しくはその機関に対する処分</w:t>
      </w:r>
      <w:r>
        <w:rPr>
          <w:rFonts w:asciiTheme="minorEastAsia" w:hAnsiTheme="minorEastAsia" w:hint="eastAsia"/>
          <w:sz w:val="22"/>
        </w:rPr>
        <w:t>（</w:t>
      </w:r>
      <w:r w:rsidRPr="00574A31">
        <w:rPr>
          <w:rFonts w:asciiTheme="minorEastAsia" w:hAnsiTheme="minorEastAsia" w:hint="eastAsia"/>
          <w:sz w:val="22"/>
        </w:rPr>
        <w:t>これらの機関又は団体がその固有の資格において当該処分の</w:t>
      </w:r>
      <w:r>
        <w:rPr>
          <w:rFonts w:asciiTheme="minorEastAsia" w:hAnsiTheme="minorEastAsia" w:hint="eastAsia"/>
          <w:sz w:val="22"/>
        </w:rPr>
        <w:t>名あて人</w:t>
      </w:r>
      <w:r w:rsidRPr="00574A31">
        <w:rPr>
          <w:rFonts w:asciiTheme="minorEastAsia" w:hAnsiTheme="minorEastAsia" w:hint="eastAsia"/>
          <w:sz w:val="22"/>
        </w:rPr>
        <w:t>となるものに限る。）及び行政指導並びにこれらの機関又は団体がする届出</w:t>
      </w:r>
      <w:r>
        <w:rPr>
          <w:rFonts w:asciiTheme="minorEastAsia" w:hAnsiTheme="minorEastAsia" w:hint="eastAsia"/>
          <w:sz w:val="22"/>
        </w:rPr>
        <w:t>（</w:t>
      </w:r>
      <w:r w:rsidRPr="00574A31">
        <w:rPr>
          <w:rFonts w:asciiTheme="minorEastAsia" w:hAnsiTheme="minorEastAsia" w:hint="eastAsia"/>
          <w:sz w:val="22"/>
        </w:rPr>
        <w:t>これらの機関又は団体がその固有の資格においてすべきこととされているものに限る。</w:t>
      </w:r>
      <w:r>
        <w:rPr>
          <w:rFonts w:asciiTheme="minorEastAsia" w:hAnsiTheme="minorEastAsia" w:hint="eastAsia"/>
          <w:sz w:val="22"/>
        </w:rPr>
        <w:t>）</w:t>
      </w:r>
      <w:r w:rsidRPr="00574A31">
        <w:rPr>
          <w:rFonts w:asciiTheme="minorEastAsia" w:hAnsiTheme="minorEastAsia" w:hint="eastAsia"/>
          <w:sz w:val="22"/>
        </w:rPr>
        <w:t>については、この条例の規定は、適用しない。</w:t>
      </w:r>
    </w:p>
    <w:p w:rsidR="000740EF" w:rsidRDefault="000740EF" w:rsidP="000740EF">
      <w:pPr>
        <w:rPr>
          <w:rFonts w:asciiTheme="minorEastAsia" w:hAnsiTheme="minorEastAsia"/>
          <w:sz w:val="22"/>
        </w:rPr>
      </w:pPr>
      <w:r>
        <w:rPr>
          <w:rFonts w:asciiTheme="minorEastAsia" w:hAnsiTheme="minorEastAsia" w:hint="eastAsia"/>
          <w:sz w:val="22"/>
        </w:rPr>
        <w:t xml:space="preserve">　　　第２章　申請に対する処分</w:t>
      </w:r>
    </w:p>
    <w:p w:rsidR="000740EF" w:rsidRPr="00B55A01" w:rsidRDefault="000740EF" w:rsidP="000740EF">
      <w:pPr>
        <w:ind w:firstLineChars="100" w:firstLine="220"/>
        <w:rPr>
          <w:rFonts w:asciiTheme="minorEastAsia" w:hAnsiTheme="minorEastAsia"/>
          <w:sz w:val="22"/>
        </w:rPr>
      </w:pPr>
      <w:r w:rsidRPr="00B55A01">
        <w:rPr>
          <w:rFonts w:asciiTheme="minorEastAsia" w:hAnsiTheme="minorEastAsia" w:hint="eastAsia"/>
          <w:sz w:val="22"/>
        </w:rPr>
        <w:t>（審査基準）</w:t>
      </w:r>
    </w:p>
    <w:p w:rsidR="000740EF" w:rsidRPr="00B55A01" w:rsidRDefault="000740EF" w:rsidP="000740EF">
      <w:pPr>
        <w:ind w:left="220" w:hangingChars="100" w:hanging="220"/>
        <w:rPr>
          <w:rFonts w:asciiTheme="minorEastAsia" w:hAnsiTheme="minorEastAsia"/>
          <w:sz w:val="22"/>
        </w:rPr>
      </w:pPr>
      <w:r w:rsidRPr="00B55A01">
        <w:rPr>
          <w:rFonts w:asciiTheme="minorEastAsia" w:hAnsiTheme="minorEastAsia" w:hint="eastAsia"/>
          <w:sz w:val="22"/>
        </w:rPr>
        <w:t>第５条　行政庁は、申請により求められた許認可等をするかどうかをその条例等の定めに従って判断するために必要とされる基準</w:t>
      </w:r>
      <w:r>
        <w:rPr>
          <w:rFonts w:asciiTheme="minorEastAsia" w:hAnsiTheme="minorEastAsia" w:hint="eastAsia"/>
          <w:sz w:val="22"/>
        </w:rPr>
        <w:t>（</w:t>
      </w:r>
      <w:r w:rsidRPr="00B55A01">
        <w:rPr>
          <w:rFonts w:asciiTheme="minorEastAsia" w:hAnsiTheme="minorEastAsia" w:hint="eastAsia"/>
          <w:sz w:val="22"/>
        </w:rPr>
        <w:t>以下「審査基準」という。</w:t>
      </w:r>
      <w:r>
        <w:rPr>
          <w:rFonts w:asciiTheme="minorEastAsia" w:hAnsiTheme="minorEastAsia" w:hint="eastAsia"/>
          <w:sz w:val="22"/>
        </w:rPr>
        <w:t>）</w:t>
      </w:r>
      <w:r w:rsidRPr="00B55A01">
        <w:rPr>
          <w:rFonts w:asciiTheme="minorEastAsia" w:hAnsiTheme="minorEastAsia" w:hint="eastAsia"/>
          <w:sz w:val="22"/>
        </w:rPr>
        <w:t>を定めるものとする。</w:t>
      </w:r>
    </w:p>
    <w:p w:rsidR="000740EF" w:rsidRPr="00B55A01" w:rsidRDefault="000740EF" w:rsidP="000740EF">
      <w:pPr>
        <w:ind w:left="220" w:hangingChars="100" w:hanging="220"/>
        <w:rPr>
          <w:rFonts w:asciiTheme="minorEastAsia" w:hAnsiTheme="minorEastAsia"/>
          <w:sz w:val="22"/>
        </w:rPr>
      </w:pPr>
      <w:r w:rsidRPr="00B55A01">
        <w:rPr>
          <w:rFonts w:asciiTheme="minorEastAsia" w:hAnsiTheme="minorEastAsia" w:hint="eastAsia"/>
          <w:sz w:val="22"/>
        </w:rPr>
        <w:t>２　行政庁は、審査基準を定めるに当たっては、当該許認可等の性質に照らしてできる限り具体的なものとしなければならない。</w:t>
      </w:r>
    </w:p>
    <w:p w:rsidR="000740EF" w:rsidRPr="00B55A01" w:rsidRDefault="000740EF" w:rsidP="000740EF">
      <w:pPr>
        <w:ind w:left="220" w:hangingChars="100" w:hanging="220"/>
        <w:rPr>
          <w:rFonts w:asciiTheme="minorEastAsia" w:hAnsiTheme="minorEastAsia"/>
          <w:sz w:val="22"/>
        </w:rPr>
      </w:pPr>
      <w:r w:rsidRPr="00B55A01">
        <w:rPr>
          <w:rFonts w:asciiTheme="minorEastAsia" w:hAnsiTheme="minorEastAsia" w:hint="eastAsia"/>
          <w:sz w:val="22"/>
        </w:rPr>
        <w:t>３　行政庁は、行政上特別の支障があるときを除き、条例等により当該申請の提出先とされている機関の事務所における備付けその他の適当な方法により審査基準を公にしておかなければならない。</w:t>
      </w:r>
    </w:p>
    <w:p w:rsidR="000740EF" w:rsidRPr="00D41802" w:rsidRDefault="000740EF" w:rsidP="000740EF">
      <w:pPr>
        <w:ind w:firstLineChars="100" w:firstLine="220"/>
        <w:rPr>
          <w:rFonts w:asciiTheme="minorEastAsia" w:hAnsiTheme="minorEastAsia"/>
          <w:sz w:val="22"/>
        </w:rPr>
      </w:pPr>
      <w:r w:rsidRPr="00D41802">
        <w:rPr>
          <w:rFonts w:asciiTheme="minorEastAsia" w:hAnsiTheme="minorEastAsia" w:hint="eastAsia"/>
          <w:sz w:val="22"/>
        </w:rPr>
        <w:t>（標準処理期間）</w:t>
      </w:r>
    </w:p>
    <w:p w:rsidR="000740EF" w:rsidRPr="00D41802" w:rsidRDefault="000740EF" w:rsidP="000740EF">
      <w:pPr>
        <w:ind w:left="220" w:hangingChars="100" w:hanging="220"/>
        <w:rPr>
          <w:rFonts w:asciiTheme="minorEastAsia" w:hAnsiTheme="minorEastAsia"/>
          <w:sz w:val="22"/>
        </w:rPr>
      </w:pPr>
      <w:r w:rsidRPr="00D41802">
        <w:rPr>
          <w:rFonts w:asciiTheme="minorEastAsia" w:hAnsiTheme="minorEastAsia" w:hint="eastAsia"/>
          <w:sz w:val="22"/>
        </w:rPr>
        <w:t>第６条　行政庁は、申請がその事務所に到達してから当該申請に対する処分をするまでに通常要すべき標準的な期間</w:t>
      </w:r>
      <w:r>
        <w:rPr>
          <w:rFonts w:asciiTheme="minorEastAsia" w:hAnsiTheme="minorEastAsia" w:hint="eastAsia"/>
          <w:sz w:val="22"/>
        </w:rPr>
        <w:t>（</w:t>
      </w:r>
      <w:r w:rsidRPr="00D41802">
        <w:rPr>
          <w:rFonts w:asciiTheme="minorEastAsia" w:hAnsiTheme="minorEastAsia" w:hint="eastAsia"/>
          <w:sz w:val="22"/>
        </w:rPr>
        <w:t>条例等により当該行政庁と異なる機関が当該申請の提出先とされている場合は、併せて、当該申請が当該提出先とされている機関の事務所に到達してから当該行政庁の事務所に到達するまでに通常要すべき標準的な期間</w:t>
      </w:r>
      <w:r>
        <w:rPr>
          <w:rFonts w:asciiTheme="minorEastAsia" w:hAnsiTheme="minorEastAsia" w:hint="eastAsia"/>
          <w:sz w:val="22"/>
        </w:rPr>
        <w:t>）</w:t>
      </w:r>
      <w:r w:rsidRPr="00D41802">
        <w:rPr>
          <w:rFonts w:asciiTheme="minorEastAsia" w:hAnsiTheme="minorEastAsia" w:hint="eastAsia"/>
          <w:sz w:val="22"/>
        </w:rPr>
        <w:t>を定めるよう努めるとともに、これを定めたときは、これらの当該申請の提出先とされている機関の事務所における備付けその他の適当な方法により公にしておかなければならない。</w:t>
      </w:r>
    </w:p>
    <w:p w:rsidR="000740EF" w:rsidRPr="009775CA" w:rsidRDefault="000740EF" w:rsidP="000740EF">
      <w:pPr>
        <w:ind w:firstLineChars="100" w:firstLine="220"/>
        <w:rPr>
          <w:rFonts w:asciiTheme="minorEastAsia" w:hAnsiTheme="minorEastAsia"/>
          <w:sz w:val="22"/>
        </w:rPr>
      </w:pPr>
      <w:r w:rsidRPr="009775CA">
        <w:rPr>
          <w:rFonts w:asciiTheme="minorEastAsia" w:hAnsiTheme="minorEastAsia" w:hint="eastAsia"/>
          <w:sz w:val="22"/>
        </w:rPr>
        <w:t>（申請に対する審査、応答）</w:t>
      </w:r>
    </w:p>
    <w:p w:rsidR="000740EF" w:rsidRPr="009775CA" w:rsidRDefault="000740EF" w:rsidP="000740EF">
      <w:pPr>
        <w:ind w:left="220" w:hangingChars="100" w:hanging="220"/>
        <w:rPr>
          <w:rFonts w:asciiTheme="minorEastAsia" w:hAnsiTheme="minorEastAsia"/>
          <w:sz w:val="22"/>
        </w:rPr>
      </w:pPr>
      <w:r w:rsidRPr="009775CA">
        <w:rPr>
          <w:rFonts w:asciiTheme="minorEastAsia" w:hAnsiTheme="minorEastAsia" w:hint="eastAsia"/>
          <w:sz w:val="22"/>
        </w:rPr>
        <w:t>第７条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条例等に定められた申請の形式上の要件に適合しない申請については、速やかに申請をした者</w:t>
      </w:r>
      <w:r>
        <w:rPr>
          <w:rFonts w:asciiTheme="minorEastAsia" w:hAnsiTheme="minorEastAsia" w:hint="eastAsia"/>
          <w:sz w:val="22"/>
        </w:rPr>
        <w:t>（</w:t>
      </w:r>
      <w:r w:rsidRPr="009775CA">
        <w:rPr>
          <w:rFonts w:asciiTheme="minorEastAsia" w:hAnsiTheme="minorEastAsia" w:hint="eastAsia"/>
          <w:sz w:val="22"/>
        </w:rPr>
        <w:t>以下「申請者」という。</w:t>
      </w:r>
      <w:r>
        <w:rPr>
          <w:rFonts w:asciiTheme="minorEastAsia" w:hAnsiTheme="minorEastAsia" w:hint="eastAsia"/>
          <w:sz w:val="22"/>
        </w:rPr>
        <w:t>）</w:t>
      </w:r>
      <w:r w:rsidRPr="009775CA">
        <w:rPr>
          <w:rFonts w:asciiTheme="minorEastAsia" w:hAnsiTheme="minorEastAsia" w:hint="eastAsia"/>
          <w:sz w:val="22"/>
        </w:rPr>
        <w:t>に対し相当の期間を定めて当該申請の補正を求め、又は当該申請により求められた許認可等を拒否しなければならない。</w:t>
      </w:r>
    </w:p>
    <w:p w:rsidR="000740EF" w:rsidRPr="006112E6" w:rsidRDefault="000740EF" w:rsidP="000740EF">
      <w:pPr>
        <w:ind w:firstLineChars="100" w:firstLine="220"/>
        <w:rPr>
          <w:rFonts w:asciiTheme="minorEastAsia" w:hAnsiTheme="minorEastAsia"/>
          <w:sz w:val="22"/>
        </w:rPr>
      </w:pPr>
      <w:r w:rsidRPr="006112E6">
        <w:rPr>
          <w:rFonts w:asciiTheme="minorEastAsia" w:hAnsiTheme="minorEastAsia" w:hint="eastAsia"/>
          <w:sz w:val="22"/>
        </w:rPr>
        <w:t>（理由の提示）</w:t>
      </w:r>
    </w:p>
    <w:p w:rsidR="000740EF" w:rsidRPr="00B22838" w:rsidRDefault="000740EF" w:rsidP="000740EF">
      <w:pPr>
        <w:ind w:left="220" w:hangingChars="100" w:hanging="220"/>
        <w:rPr>
          <w:rFonts w:asciiTheme="minorEastAsia" w:hAnsiTheme="minorEastAsia"/>
          <w:sz w:val="22"/>
        </w:rPr>
      </w:pPr>
      <w:r w:rsidRPr="00B22838">
        <w:rPr>
          <w:rFonts w:asciiTheme="minorEastAsia" w:hAnsiTheme="minorEastAsia" w:hint="eastAsia"/>
          <w:sz w:val="22"/>
        </w:rPr>
        <w:t>第８条　行政庁は、申請により求められた許認可等を拒否する処分をする場合は、申請者に対し、同時に、当該処分の理由を示さなければならない。ただし、条例等に定められた許認可等の要件又は公にされた審査基準が数量的指標その他の客観的指標に</w:t>
      </w:r>
      <w:r w:rsidRPr="00B22838">
        <w:rPr>
          <w:rFonts w:asciiTheme="minorEastAsia" w:hAnsiTheme="minorEastAsia" w:hint="eastAsia"/>
          <w:sz w:val="22"/>
        </w:rPr>
        <w:lastRenderedPageBreak/>
        <w:t>より明確に定められている場合であって、当該申請がこれらに適合しないことが申請書の記載又は添付書類から明らかであるときは、申請者の求めがあったときにこれを示せば足りる。</w:t>
      </w:r>
    </w:p>
    <w:p w:rsidR="000740EF" w:rsidRPr="006C17B6" w:rsidRDefault="000740EF" w:rsidP="000740EF">
      <w:pPr>
        <w:ind w:left="220" w:hangingChars="100" w:hanging="220"/>
        <w:rPr>
          <w:rFonts w:asciiTheme="minorEastAsia" w:hAnsiTheme="minorEastAsia"/>
          <w:sz w:val="22"/>
        </w:rPr>
      </w:pPr>
      <w:r w:rsidRPr="006C17B6">
        <w:rPr>
          <w:rFonts w:asciiTheme="minorEastAsia" w:hAnsiTheme="minorEastAsia" w:hint="eastAsia"/>
          <w:sz w:val="22"/>
        </w:rPr>
        <w:t xml:space="preserve">２　</w:t>
      </w:r>
      <w:r w:rsidRPr="00043096">
        <w:rPr>
          <w:rFonts w:asciiTheme="minorEastAsia" w:hAnsiTheme="minorEastAsia" w:hint="eastAsia"/>
          <w:sz w:val="22"/>
          <w:u w:val="single" w:color="0070C0"/>
        </w:rPr>
        <w:t>前項</w:t>
      </w:r>
      <w:r w:rsidRPr="006C17B6">
        <w:rPr>
          <w:rFonts w:asciiTheme="minorEastAsia" w:hAnsiTheme="minorEastAsia" w:hint="eastAsia"/>
          <w:sz w:val="22"/>
        </w:rPr>
        <w:t>本文に規定する処分を書面でするときは、</w:t>
      </w:r>
      <w:r w:rsidRPr="00AA3824">
        <w:rPr>
          <w:rFonts w:asciiTheme="minorEastAsia" w:hAnsiTheme="minorEastAsia" w:hint="eastAsia"/>
          <w:sz w:val="22"/>
          <w:u w:val="single" w:color="0070C0"/>
        </w:rPr>
        <w:t>同項</w:t>
      </w:r>
      <w:r w:rsidRPr="006C17B6">
        <w:rPr>
          <w:rFonts w:asciiTheme="minorEastAsia" w:hAnsiTheme="minorEastAsia" w:hint="eastAsia"/>
          <w:sz w:val="22"/>
        </w:rPr>
        <w:t>の理由は、書面により示さなければならない。</w:t>
      </w:r>
    </w:p>
    <w:p w:rsidR="000740EF" w:rsidRPr="0085575B" w:rsidRDefault="000740EF" w:rsidP="000740EF">
      <w:pPr>
        <w:ind w:firstLineChars="100" w:firstLine="220"/>
        <w:rPr>
          <w:rFonts w:asciiTheme="minorEastAsia" w:hAnsiTheme="minorEastAsia"/>
          <w:sz w:val="22"/>
        </w:rPr>
      </w:pPr>
      <w:r w:rsidRPr="0085575B">
        <w:rPr>
          <w:rFonts w:asciiTheme="minorEastAsia" w:hAnsiTheme="minorEastAsia" w:hint="eastAsia"/>
          <w:sz w:val="22"/>
        </w:rPr>
        <w:t>（情報の提供）</w:t>
      </w:r>
    </w:p>
    <w:p w:rsidR="000740EF" w:rsidRPr="0085575B" w:rsidRDefault="000740EF" w:rsidP="000740EF">
      <w:pPr>
        <w:ind w:left="220" w:hangingChars="100" w:hanging="220"/>
        <w:rPr>
          <w:rFonts w:asciiTheme="minorEastAsia" w:hAnsiTheme="minorEastAsia"/>
          <w:sz w:val="22"/>
        </w:rPr>
      </w:pPr>
      <w:r w:rsidRPr="0085575B">
        <w:rPr>
          <w:rFonts w:asciiTheme="minorEastAsia" w:hAnsiTheme="minorEastAsia" w:hint="eastAsia"/>
          <w:sz w:val="22"/>
        </w:rPr>
        <w:t>第９条　行政庁は、申請者の求めに応じ、当該申請に係る審査の進行状況及び当該申請に対する処分の時期の見通しを示すよう努めなければならない。</w:t>
      </w:r>
    </w:p>
    <w:p w:rsidR="000740EF" w:rsidRPr="0085575B" w:rsidRDefault="000740EF" w:rsidP="000740EF">
      <w:pPr>
        <w:ind w:left="220" w:hangingChars="100" w:hanging="220"/>
        <w:rPr>
          <w:rFonts w:asciiTheme="minorEastAsia" w:hAnsiTheme="minorEastAsia"/>
          <w:sz w:val="22"/>
        </w:rPr>
      </w:pPr>
      <w:r w:rsidRPr="0085575B">
        <w:rPr>
          <w:rFonts w:asciiTheme="minorEastAsia" w:hAnsiTheme="minorEastAsia" w:hint="eastAsia"/>
          <w:sz w:val="22"/>
        </w:rPr>
        <w:t>２　行政庁は、申請をしようとする者又は申請者の求めに応じ、申請書の記載及び添付書類に関する事項その他の申請に必要な情報の提供に努めなければならない。</w:t>
      </w:r>
    </w:p>
    <w:p w:rsidR="000740EF" w:rsidRPr="009716BE" w:rsidRDefault="000740EF" w:rsidP="000740EF">
      <w:pPr>
        <w:ind w:firstLineChars="100" w:firstLine="220"/>
        <w:rPr>
          <w:rFonts w:asciiTheme="minorEastAsia" w:hAnsiTheme="minorEastAsia"/>
          <w:sz w:val="22"/>
        </w:rPr>
      </w:pPr>
      <w:r w:rsidRPr="009716BE">
        <w:rPr>
          <w:rFonts w:asciiTheme="minorEastAsia" w:hAnsiTheme="minorEastAsia" w:hint="eastAsia"/>
          <w:sz w:val="22"/>
        </w:rPr>
        <w:t>（公聴会の開催等）</w:t>
      </w:r>
    </w:p>
    <w:p w:rsidR="000740EF" w:rsidRPr="00B75D2F" w:rsidRDefault="000740EF" w:rsidP="000740EF">
      <w:pPr>
        <w:ind w:left="220" w:hangingChars="100" w:hanging="220"/>
        <w:rPr>
          <w:rFonts w:asciiTheme="minorEastAsia" w:hAnsiTheme="minorEastAsia"/>
          <w:sz w:val="22"/>
        </w:rPr>
      </w:pPr>
      <w:r w:rsidRPr="00B75D2F">
        <w:rPr>
          <w:rFonts w:asciiTheme="minorEastAsia" w:hAnsiTheme="minorEastAsia" w:hint="eastAsia"/>
          <w:sz w:val="22"/>
        </w:rPr>
        <w:t>第１０条　行政庁は、申請に対する処分であって、申請者以外の者の利害を考慮すべきことが当該条例等において許認可等の要件とされているものを行う場合には、必要に応じ、公聴会の開催その他の適当な方法により当該申請者以外の者の意見を聴く機会を設けるよう努めなければならない。</w:t>
      </w:r>
    </w:p>
    <w:p w:rsidR="000740EF" w:rsidRPr="00B75D2F" w:rsidRDefault="000740EF" w:rsidP="000740EF">
      <w:pPr>
        <w:ind w:firstLineChars="100" w:firstLine="220"/>
        <w:rPr>
          <w:rFonts w:asciiTheme="minorEastAsia" w:hAnsiTheme="minorEastAsia"/>
          <w:sz w:val="22"/>
        </w:rPr>
      </w:pPr>
      <w:r w:rsidRPr="00B75D2F">
        <w:rPr>
          <w:rFonts w:asciiTheme="minorEastAsia" w:hAnsiTheme="minorEastAsia" w:hint="eastAsia"/>
          <w:sz w:val="22"/>
        </w:rPr>
        <w:t>（複数の行政庁が関与する処分）</w:t>
      </w:r>
    </w:p>
    <w:p w:rsidR="000740EF" w:rsidRPr="006B0881" w:rsidRDefault="000740EF" w:rsidP="000740EF">
      <w:pPr>
        <w:ind w:left="220" w:hangingChars="100" w:hanging="220"/>
        <w:rPr>
          <w:rFonts w:asciiTheme="minorEastAsia" w:hAnsiTheme="minorEastAsia"/>
          <w:sz w:val="22"/>
        </w:rPr>
      </w:pPr>
      <w:r w:rsidRPr="006B0881">
        <w:rPr>
          <w:rFonts w:asciiTheme="minorEastAsia" w:hAnsiTheme="minorEastAsia" w:hint="eastAsia"/>
          <w:sz w:val="22"/>
        </w:rPr>
        <w:t>第１１条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0740EF" w:rsidRPr="006B0881" w:rsidRDefault="000740EF" w:rsidP="000740EF">
      <w:pPr>
        <w:ind w:left="220" w:hangingChars="100" w:hanging="220"/>
        <w:rPr>
          <w:rFonts w:asciiTheme="minorEastAsia" w:hAnsiTheme="minorEastAsia"/>
          <w:sz w:val="22"/>
        </w:rPr>
      </w:pPr>
      <w:r w:rsidRPr="006B0881">
        <w:rPr>
          <w:rFonts w:asciiTheme="minorEastAsia" w:hAnsiTheme="minorEastAsia" w:hint="eastAsia"/>
          <w:sz w:val="22"/>
        </w:rPr>
        <w:t>２　一の申請又は同一の申請者からされた相互に関連する複数の申請に対する処分について複数の行政庁が関与する場合においては、当該複数の行政庁は、必要に応じ、相互に連絡をとり、当該申請者からの説明の聴取を共同して行う等により審査の促進に努めるものとする。</w:t>
      </w:r>
    </w:p>
    <w:p w:rsidR="000740EF" w:rsidRDefault="000740EF" w:rsidP="000740EF">
      <w:pPr>
        <w:ind w:firstLineChars="300" w:firstLine="660"/>
        <w:rPr>
          <w:rFonts w:asciiTheme="minorEastAsia" w:hAnsiTheme="minorEastAsia"/>
          <w:color w:val="FF0000"/>
          <w:sz w:val="22"/>
        </w:rPr>
      </w:pPr>
      <w:r w:rsidRPr="006B0881">
        <w:rPr>
          <w:rFonts w:asciiTheme="minorEastAsia" w:hAnsiTheme="minorEastAsia" w:hint="eastAsia"/>
          <w:sz w:val="22"/>
        </w:rPr>
        <w:t>第３章　不利益処分</w:t>
      </w:r>
    </w:p>
    <w:p w:rsidR="000740EF" w:rsidRPr="005A7756" w:rsidRDefault="000740EF" w:rsidP="000740EF">
      <w:pPr>
        <w:rPr>
          <w:rFonts w:asciiTheme="minorEastAsia" w:hAnsiTheme="minorEastAsia"/>
          <w:color w:val="FF0000"/>
          <w:sz w:val="22"/>
        </w:rPr>
      </w:pPr>
      <w:r>
        <w:rPr>
          <w:rFonts w:asciiTheme="minorEastAsia" w:hAnsiTheme="minorEastAsia" w:hint="eastAsia"/>
          <w:color w:val="FF0000"/>
          <w:sz w:val="22"/>
        </w:rPr>
        <w:t xml:space="preserve">　　　　</w:t>
      </w:r>
      <w:r w:rsidRPr="006B0881">
        <w:rPr>
          <w:rFonts w:asciiTheme="minorEastAsia" w:hAnsiTheme="minorEastAsia" w:hint="eastAsia"/>
          <w:sz w:val="22"/>
        </w:rPr>
        <w:t>第１節　通則</w:t>
      </w:r>
    </w:p>
    <w:p w:rsidR="000740EF" w:rsidRPr="00FE564B" w:rsidRDefault="000740EF" w:rsidP="000740EF">
      <w:pPr>
        <w:ind w:firstLineChars="100" w:firstLine="220"/>
        <w:rPr>
          <w:rFonts w:asciiTheme="minorEastAsia" w:hAnsiTheme="minorEastAsia"/>
          <w:sz w:val="22"/>
        </w:rPr>
      </w:pPr>
      <w:r w:rsidRPr="00FE564B">
        <w:rPr>
          <w:rFonts w:asciiTheme="minorEastAsia" w:hAnsiTheme="minorEastAsia" w:hint="eastAsia"/>
          <w:sz w:val="22"/>
        </w:rPr>
        <w:t>（処分の基準）</w:t>
      </w:r>
    </w:p>
    <w:p w:rsidR="000740EF" w:rsidRPr="00FE564B" w:rsidRDefault="000740EF" w:rsidP="000740EF">
      <w:pPr>
        <w:ind w:left="220" w:hangingChars="100" w:hanging="220"/>
        <w:rPr>
          <w:rFonts w:asciiTheme="minorEastAsia" w:hAnsiTheme="minorEastAsia"/>
          <w:sz w:val="22"/>
        </w:rPr>
      </w:pPr>
      <w:r w:rsidRPr="00FE564B">
        <w:rPr>
          <w:rFonts w:asciiTheme="minorEastAsia" w:hAnsiTheme="minorEastAsia" w:hint="eastAsia"/>
          <w:sz w:val="22"/>
        </w:rPr>
        <w:t>第１２条　行政庁は、不利益処分をするかどうか又はどのような不利益処分とするかについてその条例等の定めに従って判断するために必要とされる基準</w:t>
      </w:r>
      <w:r>
        <w:rPr>
          <w:rFonts w:asciiTheme="minorEastAsia" w:hAnsiTheme="minorEastAsia" w:hint="eastAsia"/>
          <w:sz w:val="22"/>
        </w:rPr>
        <w:t>（</w:t>
      </w:r>
      <w:r w:rsidRPr="00FE564B">
        <w:rPr>
          <w:rFonts w:asciiTheme="minorEastAsia" w:hAnsiTheme="minorEastAsia" w:hint="eastAsia"/>
          <w:sz w:val="22"/>
        </w:rPr>
        <w:t>次項において「処分基準」という。</w:t>
      </w:r>
      <w:r>
        <w:rPr>
          <w:rFonts w:asciiTheme="minorEastAsia" w:hAnsiTheme="minorEastAsia" w:hint="eastAsia"/>
          <w:sz w:val="22"/>
        </w:rPr>
        <w:t>）</w:t>
      </w:r>
      <w:r w:rsidRPr="00FE564B">
        <w:rPr>
          <w:rFonts w:asciiTheme="minorEastAsia" w:hAnsiTheme="minorEastAsia" w:hint="eastAsia"/>
          <w:sz w:val="22"/>
        </w:rPr>
        <w:t>を定め、かつ、これを公にしておくよう努めなければならない。</w:t>
      </w:r>
    </w:p>
    <w:p w:rsidR="000740EF" w:rsidRPr="00FE564B" w:rsidRDefault="000740EF" w:rsidP="000740EF">
      <w:pPr>
        <w:ind w:left="220" w:hangingChars="100" w:hanging="220"/>
        <w:rPr>
          <w:rFonts w:asciiTheme="minorEastAsia" w:hAnsiTheme="minorEastAsia"/>
          <w:sz w:val="22"/>
        </w:rPr>
      </w:pPr>
      <w:r w:rsidRPr="00FE564B">
        <w:rPr>
          <w:rFonts w:asciiTheme="minorEastAsia" w:hAnsiTheme="minorEastAsia" w:hint="eastAsia"/>
          <w:sz w:val="22"/>
        </w:rPr>
        <w:t>２　行政庁は、処分基準を定めるに当たっては、当該不利益処分の性質に照らしてできる限り具体的なものとしなければならない。</w:t>
      </w:r>
    </w:p>
    <w:p w:rsidR="000740EF" w:rsidRPr="00FE564B" w:rsidRDefault="000740EF" w:rsidP="000740EF">
      <w:pPr>
        <w:ind w:firstLineChars="100" w:firstLine="220"/>
        <w:rPr>
          <w:rFonts w:asciiTheme="minorEastAsia" w:hAnsiTheme="minorEastAsia"/>
          <w:sz w:val="22"/>
        </w:rPr>
      </w:pPr>
      <w:r w:rsidRPr="00FE564B">
        <w:rPr>
          <w:rFonts w:asciiTheme="minorEastAsia" w:hAnsiTheme="minorEastAsia" w:hint="eastAsia"/>
          <w:sz w:val="22"/>
        </w:rPr>
        <w:t>（不利益処分をしようとする場合の手続）</w:t>
      </w:r>
    </w:p>
    <w:p w:rsidR="002730F5" w:rsidRDefault="000740EF" w:rsidP="002730F5">
      <w:pPr>
        <w:ind w:left="220" w:hangingChars="100" w:hanging="220"/>
        <w:rPr>
          <w:rFonts w:asciiTheme="minorEastAsia" w:hAnsiTheme="minorEastAsia"/>
          <w:sz w:val="22"/>
        </w:rPr>
      </w:pPr>
      <w:r w:rsidRPr="00FE564B">
        <w:rPr>
          <w:rFonts w:asciiTheme="minorEastAsia" w:hAnsiTheme="minorEastAsia" w:hint="eastAsia"/>
          <w:sz w:val="22"/>
        </w:rPr>
        <w:t>第１３条　行政庁は、不利益処分をしようとする場合には、次の各号の区分に従い、この章の定めるところにより、当該不利益処分の</w:t>
      </w:r>
      <w:r>
        <w:rPr>
          <w:rFonts w:asciiTheme="minorEastAsia" w:hAnsiTheme="minorEastAsia" w:hint="eastAsia"/>
          <w:sz w:val="22"/>
        </w:rPr>
        <w:t>名あて人</w:t>
      </w:r>
      <w:r w:rsidRPr="00FE564B">
        <w:rPr>
          <w:rFonts w:asciiTheme="minorEastAsia" w:hAnsiTheme="minorEastAsia" w:hint="eastAsia"/>
          <w:sz w:val="22"/>
        </w:rPr>
        <w:t>となるべき者について、当該各号に定める意見陳述のための手続を執らなければならない。</w:t>
      </w:r>
    </w:p>
    <w:p w:rsidR="002730F5" w:rsidRDefault="000740EF" w:rsidP="002730F5">
      <w:pPr>
        <w:ind w:left="220" w:hangingChars="100" w:hanging="220"/>
        <w:rPr>
          <w:rFonts w:asciiTheme="minorEastAsia" w:hAnsiTheme="minorEastAsia"/>
          <w:sz w:val="22"/>
        </w:rPr>
      </w:pPr>
      <w:r w:rsidRPr="00393F75">
        <w:rPr>
          <w:rFonts w:asciiTheme="minorEastAsia" w:hAnsiTheme="minorEastAsia" w:hint="eastAsia"/>
          <w:sz w:val="22"/>
        </w:rPr>
        <w:t>（１）　次のいずれかに該当するとき　聴聞</w:t>
      </w:r>
    </w:p>
    <w:p w:rsidR="000740EF" w:rsidRPr="007F7B9D" w:rsidRDefault="000740EF" w:rsidP="002730F5">
      <w:pPr>
        <w:ind w:leftChars="100" w:left="210" w:firstLineChars="100" w:firstLine="220"/>
        <w:rPr>
          <w:rFonts w:asciiTheme="minorEastAsia" w:hAnsiTheme="minorEastAsia"/>
          <w:sz w:val="22"/>
        </w:rPr>
      </w:pPr>
      <w:r w:rsidRPr="007F7B9D">
        <w:rPr>
          <w:rFonts w:asciiTheme="minorEastAsia" w:hAnsiTheme="minorEastAsia" w:hint="eastAsia"/>
          <w:sz w:val="22"/>
        </w:rPr>
        <w:lastRenderedPageBreak/>
        <w:t>ア　許認可等を取り消す不利益処分をしようとするとき。</w:t>
      </w:r>
    </w:p>
    <w:p w:rsidR="000740EF" w:rsidRPr="007F7B9D" w:rsidRDefault="000740EF" w:rsidP="002730F5">
      <w:pPr>
        <w:ind w:leftChars="200" w:left="640" w:hangingChars="100" w:hanging="220"/>
        <w:rPr>
          <w:rFonts w:asciiTheme="minorEastAsia" w:hAnsiTheme="minorEastAsia"/>
          <w:sz w:val="22"/>
        </w:rPr>
      </w:pPr>
      <w:r w:rsidRPr="007F7B9D">
        <w:rPr>
          <w:rFonts w:asciiTheme="minorEastAsia" w:hAnsiTheme="minorEastAsia" w:hint="eastAsia"/>
          <w:sz w:val="22"/>
        </w:rPr>
        <w:t xml:space="preserve">イ　</w:t>
      </w:r>
      <w:r w:rsidRPr="00F4438A">
        <w:rPr>
          <w:rFonts w:asciiTheme="minorEastAsia" w:hAnsiTheme="minorEastAsia" w:hint="eastAsia"/>
          <w:sz w:val="22"/>
          <w:u w:val="single" w:color="0070C0"/>
        </w:rPr>
        <w:t>ア</w:t>
      </w:r>
      <w:r w:rsidRPr="007F7B9D">
        <w:rPr>
          <w:rFonts w:asciiTheme="minorEastAsia" w:hAnsiTheme="minorEastAsia" w:hint="eastAsia"/>
          <w:sz w:val="22"/>
        </w:rPr>
        <w:t>に規定するもののほか、</w:t>
      </w:r>
      <w:r>
        <w:rPr>
          <w:rFonts w:asciiTheme="minorEastAsia" w:hAnsiTheme="minorEastAsia" w:hint="eastAsia"/>
          <w:sz w:val="22"/>
        </w:rPr>
        <w:t>名あて人</w:t>
      </w:r>
      <w:r w:rsidRPr="007F7B9D">
        <w:rPr>
          <w:rFonts w:asciiTheme="minorEastAsia" w:hAnsiTheme="minorEastAsia" w:hint="eastAsia"/>
          <w:sz w:val="22"/>
        </w:rPr>
        <w:t>の資格又は地位を直接にはく奪する不利益処分をしようとするとき。</w:t>
      </w:r>
    </w:p>
    <w:p w:rsidR="000740EF" w:rsidRPr="007F7B9D" w:rsidRDefault="000740EF" w:rsidP="002730F5">
      <w:pPr>
        <w:ind w:firstLineChars="200" w:firstLine="440"/>
        <w:rPr>
          <w:rFonts w:asciiTheme="minorEastAsia" w:hAnsiTheme="minorEastAsia"/>
          <w:sz w:val="22"/>
        </w:rPr>
      </w:pPr>
      <w:r w:rsidRPr="007F7B9D">
        <w:rPr>
          <w:rFonts w:asciiTheme="minorEastAsia" w:hAnsiTheme="minorEastAsia" w:hint="eastAsia"/>
          <w:sz w:val="22"/>
        </w:rPr>
        <w:t xml:space="preserve">ウ　</w:t>
      </w:r>
      <w:r w:rsidRPr="00F4438A">
        <w:rPr>
          <w:rFonts w:asciiTheme="minorEastAsia" w:hAnsiTheme="minorEastAsia" w:hint="eastAsia"/>
          <w:sz w:val="22"/>
          <w:u w:val="single" w:color="0070C0"/>
        </w:rPr>
        <w:t>ア</w:t>
      </w:r>
      <w:r w:rsidRPr="007F7B9D">
        <w:rPr>
          <w:rFonts w:asciiTheme="minorEastAsia" w:hAnsiTheme="minorEastAsia" w:hint="eastAsia"/>
          <w:sz w:val="22"/>
        </w:rPr>
        <w:t>及び</w:t>
      </w:r>
      <w:r w:rsidRPr="00F4438A">
        <w:rPr>
          <w:rFonts w:asciiTheme="minorEastAsia" w:hAnsiTheme="minorEastAsia" w:hint="eastAsia"/>
          <w:sz w:val="22"/>
          <w:u w:val="single" w:color="0070C0"/>
        </w:rPr>
        <w:t>イ</w:t>
      </w:r>
      <w:r w:rsidRPr="007F7B9D">
        <w:rPr>
          <w:rFonts w:asciiTheme="minorEastAsia" w:hAnsiTheme="minorEastAsia" w:hint="eastAsia"/>
          <w:sz w:val="22"/>
        </w:rPr>
        <w:t>に掲げる場合以外の場合であって行政庁が相当と認めるとき。</w:t>
      </w:r>
    </w:p>
    <w:p w:rsidR="000740EF" w:rsidRPr="007F7B9D" w:rsidRDefault="000740EF" w:rsidP="000740EF">
      <w:pPr>
        <w:rPr>
          <w:rFonts w:asciiTheme="minorEastAsia" w:hAnsiTheme="minorEastAsia"/>
          <w:sz w:val="22"/>
        </w:rPr>
      </w:pPr>
      <w:r>
        <w:rPr>
          <w:rFonts w:asciiTheme="minorEastAsia" w:hAnsiTheme="minorEastAsia" w:hint="eastAsia"/>
          <w:sz w:val="22"/>
        </w:rPr>
        <w:t>（２）</w:t>
      </w:r>
      <w:r w:rsidRPr="007F7B9D">
        <w:rPr>
          <w:rFonts w:asciiTheme="minorEastAsia" w:hAnsiTheme="minorEastAsia" w:hint="eastAsia"/>
          <w:sz w:val="22"/>
        </w:rPr>
        <w:t xml:space="preserve">　</w:t>
      </w:r>
      <w:r w:rsidRPr="007A094B">
        <w:rPr>
          <w:rFonts w:asciiTheme="minorEastAsia" w:hAnsiTheme="minorEastAsia" w:hint="eastAsia"/>
          <w:sz w:val="22"/>
          <w:u w:val="single" w:color="0070C0"/>
        </w:rPr>
        <w:t>前号</w:t>
      </w:r>
      <w:r w:rsidRPr="00ED648D">
        <w:rPr>
          <w:rFonts w:asciiTheme="minorEastAsia" w:hAnsiTheme="minorEastAsia" w:hint="eastAsia"/>
          <w:sz w:val="22"/>
          <w:u w:val="single" w:color="0070C0"/>
        </w:rPr>
        <w:t>ア</w:t>
      </w:r>
      <w:r w:rsidRPr="007F7B9D">
        <w:rPr>
          <w:rFonts w:asciiTheme="minorEastAsia" w:hAnsiTheme="minorEastAsia" w:hint="eastAsia"/>
          <w:sz w:val="22"/>
        </w:rPr>
        <w:t>から</w:t>
      </w:r>
      <w:r w:rsidRPr="00ED648D">
        <w:rPr>
          <w:rFonts w:asciiTheme="minorEastAsia" w:hAnsiTheme="minorEastAsia" w:hint="eastAsia"/>
          <w:sz w:val="22"/>
          <w:u w:val="single" w:color="0070C0"/>
        </w:rPr>
        <w:t>ウ</w:t>
      </w:r>
      <w:r w:rsidRPr="007F7B9D">
        <w:rPr>
          <w:rFonts w:asciiTheme="minorEastAsia" w:hAnsiTheme="minorEastAsia" w:hint="eastAsia"/>
          <w:sz w:val="22"/>
        </w:rPr>
        <w:t>までのいずれにも該当しないとき　弁明の機会の付与</w:t>
      </w:r>
    </w:p>
    <w:p w:rsidR="000740EF" w:rsidRPr="003F21ED" w:rsidRDefault="000740EF" w:rsidP="000740EF">
      <w:pPr>
        <w:rPr>
          <w:rFonts w:asciiTheme="minorEastAsia" w:hAnsiTheme="minorEastAsia"/>
          <w:sz w:val="22"/>
        </w:rPr>
      </w:pPr>
      <w:r w:rsidRPr="003F21ED">
        <w:rPr>
          <w:rFonts w:asciiTheme="minorEastAsia" w:hAnsiTheme="minorEastAsia" w:hint="eastAsia"/>
          <w:sz w:val="22"/>
        </w:rPr>
        <w:t>２　次の各号のいずれかに該当するときは、</w:t>
      </w:r>
      <w:r w:rsidRPr="009445FB">
        <w:rPr>
          <w:rFonts w:asciiTheme="minorEastAsia" w:hAnsiTheme="minorEastAsia" w:hint="eastAsia"/>
          <w:sz w:val="22"/>
          <w:u w:val="single" w:color="0070C0"/>
        </w:rPr>
        <w:t>前項</w:t>
      </w:r>
      <w:r w:rsidRPr="003F21ED">
        <w:rPr>
          <w:rFonts w:asciiTheme="minorEastAsia" w:hAnsiTheme="minorEastAsia" w:hint="eastAsia"/>
          <w:sz w:val="22"/>
        </w:rPr>
        <w:t>の規定は、適用しない。</w:t>
      </w:r>
    </w:p>
    <w:p w:rsidR="00E953E6" w:rsidRDefault="000740EF" w:rsidP="00E953E6">
      <w:pPr>
        <w:ind w:left="660" w:hangingChars="300" w:hanging="660"/>
        <w:rPr>
          <w:rFonts w:asciiTheme="minorEastAsia" w:hAnsiTheme="minorEastAsia"/>
          <w:sz w:val="22"/>
        </w:rPr>
      </w:pPr>
      <w:r w:rsidRPr="006C2C1C">
        <w:rPr>
          <w:rFonts w:asciiTheme="minorEastAsia" w:hAnsiTheme="minorEastAsia" w:hint="eastAsia"/>
          <w:sz w:val="22"/>
        </w:rPr>
        <w:t>（１）　公益上、緊急に不利益処分をする必要があるため、</w:t>
      </w:r>
      <w:r w:rsidRPr="009445FB">
        <w:rPr>
          <w:rFonts w:asciiTheme="minorEastAsia" w:hAnsiTheme="minorEastAsia" w:hint="eastAsia"/>
          <w:sz w:val="22"/>
          <w:u w:val="single" w:color="0070C0"/>
        </w:rPr>
        <w:t>前項</w:t>
      </w:r>
      <w:r w:rsidRPr="006C2C1C">
        <w:rPr>
          <w:rFonts w:asciiTheme="minorEastAsia" w:hAnsiTheme="minorEastAsia" w:hint="eastAsia"/>
          <w:sz w:val="22"/>
        </w:rPr>
        <w:t>に規定する意見陳述のための手続を執ることができないとき。</w:t>
      </w:r>
    </w:p>
    <w:p w:rsidR="000740EF" w:rsidRPr="001E3A92" w:rsidRDefault="000740EF" w:rsidP="00E953E6">
      <w:pPr>
        <w:ind w:left="660" w:hangingChars="300" w:hanging="660"/>
        <w:rPr>
          <w:rFonts w:asciiTheme="minorEastAsia" w:hAnsiTheme="minorEastAsia"/>
          <w:sz w:val="22"/>
        </w:rPr>
      </w:pPr>
      <w:r w:rsidRPr="001E3A92">
        <w:rPr>
          <w:rFonts w:asciiTheme="minorEastAsia" w:hAnsiTheme="minorEastAsia" w:hint="eastAsia"/>
          <w:sz w:val="22"/>
        </w:rPr>
        <w:t>（２）　条例等の規定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rsidR="000740EF" w:rsidRPr="001E3A92" w:rsidRDefault="000740EF" w:rsidP="002E7D1C">
      <w:pPr>
        <w:ind w:left="660" w:hangingChars="300" w:hanging="660"/>
        <w:rPr>
          <w:rFonts w:asciiTheme="minorEastAsia" w:hAnsiTheme="minorEastAsia"/>
          <w:sz w:val="22"/>
        </w:rPr>
      </w:pPr>
      <w:r w:rsidRPr="001E3A92">
        <w:rPr>
          <w:rFonts w:asciiTheme="minorEastAsia" w:hAnsiTheme="minorEastAsia" w:hint="eastAsia"/>
          <w:sz w:val="22"/>
        </w:rPr>
        <w:t>（３）　施設若しくは設備の設置、維持若しくは管理又は物の製造、販売その他の取扱いについて遵守すべき事項が条例等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p>
    <w:p w:rsidR="000740EF" w:rsidRPr="00F206CE" w:rsidRDefault="000740EF" w:rsidP="002E7D1C">
      <w:pPr>
        <w:ind w:left="660" w:hangingChars="300" w:hanging="660"/>
        <w:rPr>
          <w:rFonts w:asciiTheme="minorEastAsia" w:hAnsiTheme="minorEastAsia"/>
          <w:sz w:val="22"/>
        </w:rPr>
      </w:pPr>
      <w:r w:rsidRPr="00F206CE">
        <w:rPr>
          <w:rFonts w:asciiTheme="minorEastAsia" w:hAnsiTheme="minorEastAsia" w:hint="eastAsia"/>
          <w:sz w:val="22"/>
        </w:rPr>
        <w:t>（４）　納付すべき金銭の額を確定し、一定の額の金銭の納付を命じ、又は金銭の給付決定の取消しその他の金銭の給付を制限する不利益処分をしようとするとき。</w:t>
      </w:r>
    </w:p>
    <w:p w:rsidR="000740EF" w:rsidRPr="00F206CE" w:rsidRDefault="000740EF" w:rsidP="002E7D1C">
      <w:pPr>
        <w:ind w:left="660" w:hangingChars="300" w:hanging="660"/>
        <w:rPr>
          <w:rFonts w:asciiTheme="minorEastAsia" w:hAnsiTheme="minorEastAsia"/>
          <w:sz w:val="22"/>
        </w:rPr>
      </w:pPr>
      <w:r w:rsidRPr="00F206CE">
        <w:rPr>
          <w:rFonts w:asciiTheme="minorEastAsia" w:hAnsiTheme="minorEastAsia" w:hint="eastAsia"/>
          <w:sz w:val="22"/>
        </w:rPr>
        <w:t>（５）　当該不利益処分の性質上、それによって課される義務の内容が著しく軽微なものであるため</w:t>
      </w:r>
      <w:r>
        <w:rPr>
          <w:rFonts w:asciiTheme="minorEastAsia" w:hAnsiTheme="minorEastAsia" w:hint="eastAsia"/>
          <w:sz w:val="22"/>
        </w:rPr>
        <w:t>名あて人</w:t>
      </w:r>
      <w:r w:rsidRPr="00F206CE">
        <w:rPr>
          <w:rFonts w:asciiTheme="minorEastAsia" w:hAnsiTheme="minorEastAsia" w:hint="eastAsia"/>
          <w:sz w:val="22"/>
        </w:rPr>
        <w:t>となるべき者の意見をあらかじめ聴くことを要しないものとして規則で定める処分をしようとするとき。</w:t>
      </w:r>
    </w:p>
    <w:p w:rsidR="000740EF" w:rsidRPr="00203F8A" w:rsidRDefault="000740EF" w:rsidP="000740EF">
      <w:pPr>
        <w:ind w:firstLineChars="100" w:firstLine="220"/>
        <w:rPr>
          <w:rFonts w:asciiTheme="minorEastAsia" w:hAnsiTheme="minorEastAsia"/>
          <w:sz w:val="22"/>
        </w:rPr>
      </w:pPr>
      <w:r w:rsidRPr="00203F8A">
        <w:rPr>
          <w:rFonts w:asciiTheme="minorEastAsia" w:hAnsiTheme="minorEastAsia" w:hint="eastAsia"/>
          <w:sz w:val="22"/>
        </w:rPr>
        <w:t>（不利益処分の理由の提示）</w:t>
      </w:r>
    </w:p>
    <w:p w:rsidR="000740EF" w:rsidRPr="00203F8A" w:rsidRDefault="000740EF" w:rsidP="000740EF">
      <w:pPr>
        <w:ind w:left="220" w:hangingChars="100" w:hanging="220"/>
        <w:rPr>
          <w:rFonts w:asciiTheme="minorEastAsia" w:hAnsiTheme="minorEastAsia"/>
          <w:sz w:val="22"/>
        </w:rPr>
      </w:pPr>
      <w:r w:rsidRPr="00203F8A">
        <w:rPr>
          <w:rFonts w:asciiTheme="minorEastAsia" w:hAnsiTheme="minorEastAsia" w:hint="eastAsia"/>
          <w:sz w:val="22"/>
        </w:rPr>
        <w:t>第１４条　行政庁は、不利益処分をする場合には、その</w:t>
      </w:r>
      <w:r>
        <w:rPr>
          <w:rFonts w:asciiTheme="minorEastAsia" w:hAnsiTheme="minorEastAsia" w:hint="eastAsia"/>
          <w:sz w:val="22"/>
        </w:rPr>
        <w:t>名あて人</w:t>
      </w:r>
      <w:r w:rsidRPr="00203F8A">
        <w:rPr>
          <w:rFonts w:asciiTheme="minorEastAsia" w:hAnsiTheme="minorEastAsia" w:hint="eastAsia"/>
          <w:sz w:val="22"/>
        </w:rPr>
        <w:t>に対し、同時に、当該不利益処分の理由を示さなければならない。ただし、当該理由を示さないで処分をすべき差し迫った必要がある場合は、この限りでない。</w:t>
      </w:r>
    </w:p>
    <w:p w:rsidR="000740EF" w:rsidRPr="00203F8A" w:rsidRDefault="000740EF" w:rsidP="000740EF">
      <w:pPr>
        <w:ind w:left="220" w:hangingChars="100" w:hanging="220"/>
        <w:rPr>
          <w:rFonts w:asciiTheme="minorEastAsia" w:hAnsiTheme="minorEastAsia"/>
          <w:sz w:val="22"/>
        </w:rPr>
      </w:pPr>
      <w:r w:rsidRPr="00203F8A">
        <w:rPr>
          <w:rFonts w:asciiTheme="minorEastAsia" w:hAnsiTheme="minorEastAsia" w:hint="eastAsia"/>
          <w:sz w:val="22"/>
        </w:rPr>
        <w:t>２　行政庁は、</w:t>
      </w:r>
      <w:r w:rsidRPr="009445FB">
        <w:rPr>
          <w:rFonts w:asciiTheme="minorEastAsia" w:hAnsiTheme="minorEastAsia" w:hint="eastAsia"/>
          <w:sz w:val="22"/>
          <w:u w:val="single" w:color="0070C0"/>
        </w:rPr>
        <w:t>前項</w:t>
      </w:r>
      <w:r w:rsidRPr="00203F8A">
        <w:rPr>
          <w:rFonts w:asciiTheme="minorEastAsia" w:hAnsiTheme="minorEastAsia" w:hint="eastAsia"/>
          <w:sz w:val="22"/>
        </w:rPr>
        <w:t>ただし書の場合においては、当該</w:t>
      </w:r>
      <w:r>
        <w:rPr>
          <w:rFonts w:asciiTheme="minorEastAsia" w:hAnsiTheme="minorEastAsia" w:hint="eastAsia"/>
          <w:sz w:val="22"/>
        </w:rPr>
        <w:t>名あて人</w:t>
      </w:r>
      <w:r w:rsidRPr="00203F8A">
        <w:rPr>
          <w:rFonts w:asciiTheme="minorEastAsia" w:hAnsiTheme="minorEastAsia" w:hint="eastAsia"/>
          <w:sz w:val="22"/>
        </w:rPr>
        <w:t>の所在が判明しなくなったときその他処分後において理由を示すことが困難な事情があるときを除き、処分後相当の期間内に、</w:t>
      </w:r>
      <w:r w:rsidRPr="009445FB">
        <w:rPr>
          <w:rFonts w:asciiTheme="minorEastAsia" w:hAnsiTheme="minorEastAsia" w:hint="eastAsia"/>
          <w:sz w:val="22"/>
          <w:u w:val="single" w:color="0070C0"/>
        </w:rPr>
        <w:t>同項</w:t>
      </w:r>
      <w:r w:rsidRPr="00203F8A">
        <w:rPr>
          <w:rFonts w:asciiTheme="minorEastAsia" w:hAnsiTheme="minorEastAsia" w:hint="eastAsia"/>
          <w:sz w:val="22"/>
        </w:rPr>
        <w:t>の理由を示さなければならない。</w:t>
      </w:r>
    </w:p>
    <w:p w:rsidR="000740EF" w:rsidRPr="00B874D9" w:rsidRDefault="000740EF" w:rsidP="000740EF">
      <w:pPr>
        <w:ind w:left="220" w:hangingChars="100" w:hanging="220"/>
        <w:rPr>
          <w:rFonts w:asciiTheme="minorEastAsia" w:hAnsiTheme="minorEastAsia"/>
          <w:sz w:val="22"/>
        </w:rPr>
      </w:pPr>
      <w:r w:rsidRPr="00B874D9">
        <w:rPr>
          <w:rFonts w:asciiTheme="minorEastAsia" w:hAnsiTheme="minorEastAsia" w:hint="eastAsia"/>
          <w:sz w:val="22"/>
        </w:rPr>
        <w:t>３　不利益処分を書面でするときは、</w:t>
      </w:r>
      <w:r w:rsidRPr="0053538B">
        <w:rPr>
          <w:rFonts w:asciiTheme="minorEastAsia" w:hAnsiTheme="minorEastAsia" w:hint="eastAsia"/>
          <w:sz w:val="22"/>
          <w:u w:val="single" w:color="0070C0"/>
        </w:rPr>
        <w:t>前２項</w:t>
      </w:r>
      <w:r w:rsidRPr="00B874D9">
        <w:rPr>
          <w:rFonts w:asciiTheme="minorEastAsia" w:hAnsiTheme="minorEastAsia" w:hint="eastAsia"/>
          <w:sz w:val="22"/>
        </w:rPr>
        <w:t>の理由は、書面により示さなければならない。</w:t>
      </w:r>
    </w:p>
    <w:p w:rsidR="000740EF" w:rsidRPr="00A81C4C" w:rsidRDefault="000740EF" w:rsidP="000740EF">
      <w:pPr>
        <w:rPr>
          <w:rFonts w:asciiTheme="minorEastAsia" w:hAnsiTheme="minorEastAsia"/>
          <w:sz w:val="22"/>
        </w:rPr>
      </w:pPr>
      <w:r w:rsidRPr="00A81C4C">
        <w:rPr>
          <w:rFonts w:asciiTheme="minorEastAsia" w:hAnsiTheme="minorEastAsia" w:hint="eastAsia"/>
          <w:sz w:val="22"/>
        </w:rPr>
        <w:t xml:space="preserve">　　　　第２節　聴聞</w:t>
      </w:r>
    </w:p>
    <w:p w:rsidR="000740EF" w:rsidRPr="00164589" w:rsidRDefault="000740EF" w:rsidP="000740EF">
      <w:pPr>
        <w:ind w:firstLineChars="100" w:firstLine="220"/>
        <w:rPr>
          <w:rFonts w:asciiTheme="minorEastAsia" w:hAnsiTheme="minorEastAsia"/>
          <w:sz w:val="22"/>
        </w:rPr>
      </w:pPr>
      <w:r w:rsidRPr="00164589">
        <w:rPr>
          <w:rFonts w:asciiTheme="minorEastAsia" w:hAnsiTheme="minorEastAsia" w:hint="eastAsia"/>
          <w:sz w:val="22"/>
        </w:rPr>
        <w:t>（聴聞の通知の方式）</w:t>
      </w:r>
    </w:p>
    <w:p w:rsidR="000740EF" w:rsidRPr="00164589" w:rsidRDefault="000740EF" w:rsidP="000740EF">
      <w:pPr>
        <w:ind w:left="220" w:hangingChars="100" w:hanging="220"/>
        <w:rPr>
          <w:rFonts w:asciiTheme="minorEastAsia" w:hAnsiTheme="minorEastAsia"/>
          <w:sz w:val="22"/>
        </w:rPr>
      </w:pPr>
      <w:r w:rsidRPr="00164589">
        <w:rPr>
          <w:rFonts w:asciiTheme="minorEastAsia" w:hAnsiTheme="minorEastAsia" w:hint="eastAsia"/>
          <w:sz w:val="22"/>
        </w:rPr>
        <w:t>第１５条　行政庁は、聴聞を行うに当たっては、聴聞を行うべき期日までに相当な期間をおいて、不利益処分の</w:t>
      </w:r>
      <w:r>
        <w:rPr>
          <w:rFonts w:asciiTheme="minorEastAsia" w:hAnsiTheme="minorEastAsia" w:hint="eastAsia"/>
          <w:sz w:val="22"/>
        </w:rPr>
        <w:t>名あて人</w:t>
      </w:r>
      <w:r w:rsidRPr="00164589">
        <w:rPr>
          <w:rFonts w:asciiTheme="minorEastAsia" w:hAnsiTheme="minorEastAsia" w:hint="eastAsia"/>
          <w:sz w:val="22"/>
        </w:rPr>
        <w:t>となるべき者に対し、次に掲げる事項を書面により通知しなければならない。</w:t>
      </w:r>
    </w:p>
    <w:p w:rsidR="000740EF" w:rsidRPr="00A360B4" w:rsidRDefault="000740EF" w:rsidP="000740EF">
      <w:pPr>
        <w:rPr>
          <w:rFonts w:asciiTheme="minorEastAsia" w:hAnsiTheme="minorEastAsia"/>
          <w:sz w:val="22"/>
        </w:rPr>
      </w:pPr>
      <w:r w:rsidRPr="00A360B4">
        <w:rPr>
          <w:rFonts w:asciiTheme="minorEastAsia" w:hAnsiTheme="minorEastAsia" w:hint="eastAsia"/>
          <w:sz w:val="22"/>
        </w:rPr>
        <w:lastRenderedPageBreak/>
        <w:t>（１）　予定される不利益処分の内容及び根拠となる条例等の条項</w:t>
      </w:r>
    </w:p>
    <w:p w:rsidR="000740EF" w:rsidRPr="00A360B4" w:rsidRDefault="000740EF" w:rsidP="000740EF">
      <w:pPr>
        <w:rPr>
          <w:rFonts w:asciiTheme="minorEastAsia" w:hAnsiTheme="minorEastAsia"/>
          <w:sz w:val="22"/>
        </w:rPr>
      </w:pPr>
      <w:r w:rsidRPr="00A360B4">
        <w:rPr>
          <w:rFonts w:asciiTheme="minorEastAsia" w:hAnsiTheme="minorEastAsia" w:hint="eastAsia"/>
          <w:sz w:val="22"/>
        </w:rPr>
        <w:t>（２）　不利益処分の原因となる事実</w:t>
      </w:r>
    </w:p>
    <w:p w:rsidR="000740EF" w:rsidRPr="00A360B4" w:rsidRDefault="000740EF" w:rsidP="000740EF">
      <w:pPr>
        <w:rPr>
          <w:rFonts w:asciiTheme="minorEastAsia" w:hAnsiTheme="minorEastAsia"/>
          <w:sz w:val="22"/>
        </w:rPr>
      </w:pPr>
      <w:r w:rsidRPr="00A360B4">
        <w:rPr>
          <w:rFonts w:asciiTheme="minorEastAsia" w:hAnsiTheme="minorEastAsia" w:hint="eastAsia"/>
          <w:sz w:val="22"/>
        </w:rPr>
        <w:t>（３）　聴聞の期日及び場所</w:t>
      </w:r>
    </w:p>
    <w:p w:rsidR="000740EF" w:rsidRPr="00A360B4" w:rsidRDefault="000740EF" w:rsidP="000740EF">
      <w:pPr>
        <w:rPr>
          <w:rFonts w:asciiTheme="minorEastAsia" w:hAnsiTheme="minorEastAsia"/>
          <w:sz w:val="22"/>
        </w:rPr>
      </w:pPr>
      <w:r w:rsidRPr="00A360B4">
        <w:rPr>
          <w:rFonts w:asciiTheme="minorEastAsia" w:hAnsiTheme="minorEastAsia" w:hint="eastAsia"/>
          <w:sz w:val="22"/>
        </w:rPr>
        <w:t>（４）　聴聞に関する事務を所掌する組織の名称及び所在地</w:t>
      </w:r>
    </w:p>
    <w:p w:rsidR="000740EF" w:rsidRPr="00974FFF" w:rsidRDefault="000740EF" w:rsidP="000740EF">
      <w:pPr>
        <w:rPr>
          <w:rFonts w:asciiTheme="minorEastAsia" w:hAnsiTheme="minorEastAsia"/>
          <w:sz w:val="22"/>
        </w:rPr>
      </w:pPr>
      <w:r w:rsidRPr="00974FFF">
        <w:rPr>
          <w:rFonts w:asciiTheme="minorEastAsia" w:hAnsiTheme="minorEastAsia" w:hint="eastAsia"/>
          <w:sz w:val="22"/>
        </w:rPr>
        <w:t xml:space="preserve">２　</w:t>
      </w:r>
      <w:r w:rsidRPr="009445FB">
        <w:rPr>
          <w:rFonts w:asciiTheme="minorEastAsia" w:hAnsiTheme="minorEastAsia" w:hint="eastAsia"/>
          <w:sz w:val="22"/>
          <w:u w:val="single" w:color="0070C0"/>
        </w:rPr>
        <w:t>前項</w:t>
      </w:r>
      <w:r w:rsidRPr="00974FFF">
        <w:rPr>
          <w:rFonts w:asciiTheme="minorEastAsia" w:hAnsiTheme="minorEastAsia" w:hint="eastAsia"/>
          <w:sz w:val="22"/>
        </w:rPr>
        <w:t>の書面においては、次に掲げる事項を教示しなければならない。</w:t>
      </w:r>
    </w:p>
    <w:p w:rsidR="000740EF" w:rsidRPr="009E38AC" w:rsidRDefault="000740EF" w:rsidP="000740EF">
      <w:pPr>
        <w:ind w:left="440" w:hangingChars="200" w:hanging="440"/>
        <w:rPr>
          <w:rFonts w:asciiTheme="minorEastAsia" w:hAnsiTheme="minorEastAsia"/>
          <w:sz w:val="22"/>
        </w:rPr>
      </w:pPr>
      <w:r w:rsidRPr="009E38AC">
        <w:rPr>
          <w:rFonts w:asciiTheme="minorEastAsia" w:hAnsiTheme="minorEastAsia" w:hint="eastAsia"/>
          <w:sz w:val="22"/>
        </w:rPr>
        <w:t>（１）　聴聞の期日に出頭して意見を述べ、及び証拠書類又は証拠物</w:t>
      </w:r>
      <w:r>
        <w:rPr>
          <w:rFonts w:asciiTheme="minorEastAsia" w:hAnsiTheme="minorEastAsia" w:hint="eastAsia"/>
          <w:sz w:val="22"/>
        </w:rPr>
        <w:t>（</w:t>
      </w:r>
      <w:r w:rsidRPr="009E38AC">
        <w:rPr>
          <w:rFonts w:asciiTheme="minorEastAsia" w:hAnsiTheme="minorEastAsia" w:hint="eastAsia"/>
          <w:sz w:val="22"/>
        </w:rPr>
        <w:t>以下「証拠書類等」という。</w:t>
      </w:r>
      <w:r>
        <w:rPr>
          <w:rFonts w:asciiTheme="minorEastAsia" w:hAnsiTheme="minorEastAsia" w:hint="eastAsia"/>
          <w:sz w:val="22"/>
        </w:rPr>
        <w:t>）</w:t>
      </w:r>
      <w:r w:rsidRPr="009E38AC">
        <w:rPr>
          <w:rFonts w:asciiTheme="minorEastAsia" w:hAnsiTheme="minorEastAsia" w:hint="eastAsia"/>
          <w:sz w:val="22"/>
        </w:rPr>
        <w:t>を提出し、又は聴聞の期日への出頭に代えて陳述書及び証拠書類等を提出することができること。</w:t>
      </w:r>
    </w:p>
    <w:p w:rsidR="000740EF" w:rsidRPr="00CA60DC" w:rsidRDefault="000740EF" w:rsidP="000740EF">
      <w:pPr>
        <w:ind w:left="440" w:hangingChars="200" w:hanging="440"/>
        <w:rPr>
          <w:rFonts w:asciiTheme="minorEastAsia" w:hAnsiTheme="minorEastAsia"/>
          <w:sz w:val="22"/>
        </w:rPr>
      </w:pPr>
      <w:r w:rsidRPr="00CA60DC">
        <w:rPr>
          <w:rFonts w:asciiTheme="minorEastAsia" w:hAnsiTheme="minorEastAsia" w:hint="eastAsia"/>
          <w:sz w:val="22"/>
        </w:rPr>
        <w:t>（２）　聴聞が終結する時までの間、当該不利益処分の原因となる事実を証する資料の閲覧を求めることができること。</w:t>
      </w:r>
    </w:p>
    <w:p w:rsidR="000740EF" w:rsidRPr="00234BF8" w:rsidRDefault="000740EF" w:rsidP="000740EF">
      <w:pPr>
        <w:ind w:left="220" w:hangingChars="100" w:hanging="220"/>
        <w:rPr>
          <w:rFonts w:asciiTheme="minorEastAsia" w:hAnsiTheme="minorEastAsia"/>
          <w:sz w:val="22"/>
        </w:rPr>
      </w:pPr>
      <w:r w:rsidRPr="00234BF8">
        <w:rPr>
          <w:rFonts w:asciiTheme="minorEastAsia" w:hAnsiTheme="minorEastAsia" w:hint="eastAsia"/>
          <w:sz w:val="22"/>
        </w:rPr>
        <w:t>３　行政庁は、不利益処分の</w:t>
      </w:r>
      <w:r>
        <w:rPr>
          <w:rFonts w:asciiTheme="minorEastAsia" w:hAnsiTheme="minorEastAsia" w:hint="eastAsia"/>
          <w:sz w:val="22"/>
        </w:rPr>
        <w:t>名あて人</w:t>
      </w:r>
      <w:r w:rsidRPr="00234BF8">
        <w:rPr>
          <w:rFonts w:asciiTheme="minorEastAsia" w:hAnsiTheme="minorEastAsia" w:hint="eastAsia"/>
          <w:sz w:val="22"/>
        </w:rPr>
        <w:t>となるべき者の所在が判明しない場合においては、</w:t>
      </w:r>
      <w:r w:rsidRPr="00AA0F8C">
        <w:rPr>
          <w:rFonts w:asciiTheme="minorEastAsia" w:hAnsiTheme="minorEastAsia" w:hint="eastAsia"/>
          <w:sz w:val="22"/>
          <w:u w:val="single" w:color="0070C0"/>
        </w:rPr>
        <w:t>第１項</w:t>
      </w:r>
      <w:r w:rsidRPr="00234BF8">
        <w:rPr>
          <w:rFonts w:asciiTheme="minorEastAsia" w:hAnsiTheme="minorEastAsia" w:hint="eastAsia"/>
          <w:sz w:val="22"/>
        </w:rPr>
        <w:t>の規定による通知を、その者の氏名、</w:t>
      </w:r>
      <w:r w:rsidRPr="00AA0F8C">
        <w:rPr>
          <w:rFonts w:asciiTheme="minorEastAsia" w:hAnsiTheme="minorEastAsia" w:hint="eastAsia"/>
          <w:sz w:val="22"/>
          <w:u w:val="single" w:color="0070C0"/>
        </w:rPr>
        <w:t>同項第３号</w:t>
      </w:r>
      <w:r w:rsidRPr="00234BF8">
        <w:rPr>
          <w:rFonts w:asciiTheme="minorEastAsia" w:hAnsiTheme="minorEastAsia" w:hint="eastAsia"/>
          <w:sz w:val="22"/>
        </w:rPr>
        <w:t>及び</w:t>
      </w:r>
      <w:r w:rsidRPr="00AA0F8C">
        <w:rPr>
          <w:rFonts w:asciiTheme="minorEastAsia" w:hAnsiTheme="minorEastAsia" w:hint="eastAsia"/>
          <w:sz w:val="22"/>
          <w:u w:val="single" w:color="0070C0"/>
        </w:rPr>
        <w:t>第４号</w:t>
      </w:r>
      <w:r w:rsidRPr="00234BF8">
        <w:rPr>
          <w:rFonts w:asciiTheme="minorEastAsia" w:hAnsiTheme="minorEastAsia" w:hint="eastAsia"/>
          <w:sz w:val="22"/>
        </w:rPr>
        <w:t>に掲げる事項並びに当該行政庁が</w:t>
      </w:r>
      <w:r w:rsidRPr="0079500C">
        <w:rPr>
          <w:rFonts w:asciiTheme="minorEastAsia" w:hAnsiTheme="minorEastAsia" w:hint="eastAsia"/>
          <w:sz w:val="22"/>
          <w:u w:val="single" w:color="0070C0"/>
        </w:rPr>
        <w:t>同項</w:t>
      </w:r>
      <w:r w:rsidRPr="00234BF8">
        <w:rPr>
          <w:rFonts w:asciiTheme="minorEastAsia" w:hAnsiTheme="minorEastAsia" w:hint="eastAsia"/>
          <w:sz w:val="22"/>
        </w:rPr>
        <w:t>各号に掲げる事項を記載した書面をいつでもその者に交付する旨を当該行政庁の事務所の掲示場に掲示することによって行うことができる。この場合においては、掲示を始めた日から２週間を経過したときに、当該通知がその者に到達したものとみなす。</w:t>
      </w:r>
    </w:p>
    <w:p w:rsidR="000740EF" w:rsidRPr="00234BF8" w:rsidRDefault="000740EF" w:rsidP="000740EF">
      <w:pPr>
        <w:ind w:firstLineChars="100" w:firstLine="220"/>
        <w:rPr>
          <w:rFonts w:asciiTheme="minorEastAsia" w:hAnsiTheme="minorEastAsia"/>
          <w:sz w:val="22"/>
        </w:rPr>
      </w:pPr>
      <w:r w:rsidRPr="00234BF8">
        <w:rPr>
          <w:rFonts w:asciiTheme="minorEastAsia" w:hAnsiTheme="minorEastAsia" w:hint="eastAsia"/>
          <w:sz w:val="22"/>
        </w:rPr>
        <w:t>（代理人）</w:t>
      </w:r>
    </w:p>
    <w:p w:rsidR="000740EF" w:rsidRPr="005F09EA" w:rsidRDefault="000740EF" w:rsidP="000740EF">
      <w:pPr>
        <w:ind w:left="220" w:hangingChars="100" w:hanging="220"/>
        <w:rPr>
          <w:rFonts w:asciiTheme="minorEastAsia" w:hAnsiTheme="minorEastAsia"/>
          <w:sz w:val="22"/>
        </w:rPr>
      </w:pPr>
      <w:r w:rsidRPr="005F09EA">
        <w:rPr>
          <w:rFonts w:asciiTheme="minorEastAsia" w:hAnsiTheme="minorEastAsia" w:hint="eastAsia"/>
          <w:sz w:val="22"/>
        </w:rPr>
        <w:t xml:space="preserve">第１６条　</w:t>
      </w:r>
      <w:r w:rsidRPr="00087E53">
        <w:rPr>
          <w:rFonts w:asciiTheme="minorEastAsia" w:hAnsiTheme="minorEastAsia" w:hint="eastAsia"/>
          <w:sz w:val="22"/>
          <w:u w:val="single" w:color="0070C0"/>
        </w:rPr>
        <w:t>前条第１項</w:t>
      </w:r>
      <w:r w:rsidRPr="005F09EA">
        <w:rPr>
          <w:rFonts w:asciiTheme="minorEastAsia" w:hAnsiTheme="minorEastAsia" w:hint="eastAsia"/>
          <w:sz w:val="22"/>
        </w:rPr>
        <w:t>の通知を受けた者</w:t>
      </w:r>
      <w:r>
        <w:rPr>
          <w:rFonts w:asciiTheme="minorEastAsia" w:hAnsiTheme="minorEastAsia" w:hint="eastAsia"/>
          <w:sz w:val="22"/>
        </w:rPr>
        <w:t>（</w:t>
      </w:r>
      <w:r w:rsidRPr="00087E53">
        <w:rPr>
          <w:rFonts w:asciiTheme="minorEastAsia" w:hAnsiTheme="minorEastAsia" w:hint="eastAsia"/>
          <w:sz w:val="22"/>
          <w:u w:val="single" w:color="0070C0"/>
        </w:rPr>
        <w:t>同条第３項</w:t>
      </w:r>
      <w:r w:rsidRPr="005F09EA">
        <w:rPr>
          <w:rFonts w:asciiTheme="minorEastAsia" w:hAnsiTheme="minorEastAsia" w:hint="eastAsia"/>
          <w:sz w:val="22"/>
        </w:rPr>
        <w:t>後段の規定により当該通知が到達したものとみなされる者を含む。以下「当事者」という。</w:t>
      </w:r>
      <w:r>
        <w:rPr>
          <w:rFonts w:asciiTheme="minorEastAsia" w:hAnsiTheme="minorEastAsia" w:hint="eastAsia"/>
          <w:sz w:val="22"/>
        </w:rPr>
        <w:t>）</w:t>
      </w:r>
      <w:r w:rsidRPr="005F09EA">
        <w:rPr>
          <w:rFonts w:asciiTheme="minorEastAsia" w:hAnsiTheme="minorEastAsia" w:hint="eastAsia"/>
          <w:sz w:val="22"/>
        </w:rPr>
        <w:t>は、代理人を選任することができる。</w:t>
      </w:r>
    </w:p>
    <w:p w:rsidR="000740EF" w:rsidRPr="00863241" w:rsidRDefault="000740EF" w:rsidP="000740EF">
      <w:pPr>
        <w:rPr>
          <w:rFonts w:asciiTheme="minorEastAsia" w:hAnsiTheme="minorEastAsia"/>
          <w:sz w:val="22"/>
        </w:rPr>
      </w:pPr>
      <w:r w:rsidRPr="00863241">
        <w:rPr>
          <w:rFonts w:asciiTheme="minorEastAsia" w:hAnsiTheme="minorEastAsia" w:hint="eastAsia"/>
          <w:sz w:val="22"/>
        </w:rPr>
        <w:t>２　代理人は、各自、当事者のために、聴聞に関する一切の行為をすることができる。</w:t>
      </w:r>
    </w:p>
    <w:p w:rsidR="000740EF" w:rsidRPr="00863241" w:rsidRDefault="000740EF" w:rsidP="000740EF">
      <w:pPr>
        <w:rPr>
          <w:rFonts w:asciiTheme="minorEastAsia" w:hAnsiTheme="minorEastAsia"/>
          <w:sz w:val="22"/>
        </w:rPr>
      </w:pPr>
      <w:r w:rsidRPr="00863241">
        <w:rPr>
          <w:rFonts w:asciiTheme="minorEastAsia" w:hAnsiTheme="minorEastAsia" w:hint="eastAsia"/>
          <w:sz w:val="22"/>
        </w:rPr>
        <w:t>３　代理人の資格は、書面で証明しなければならない。</w:t>
      </w:r>
    </w:p>
    <w:p w:rsidR="000740EF" w:rsidRPr="007906BE" w:rsidRDefault="000740EF" w:rsidP="000740EF">
      <w:pPr>
        <w:ind w:left="220" w:hangingChars="100" w:hanging="220"/>
        <w:rPr>
          <w:rFonts w:asciiTheme="minorEastAsia" w:hAnsiTheme="minorEastAsia"/>
          <w:sz w:val="22"/>
        </w:rPr>
      </w:pPr>
      <w:r w:rsidRPr="007906BE">
        <w:rPr>
          <w:rFonts w:asciiTheme="minorEastAsia" w:hAnsiTheme="minorEastAsia" w:hint="eastAsia"/>
          <w:sz w:val="22"/>
        </w:rPr>
        <w:t>４　代理人がその資格を失ったときは、当該代理人を選任した当事者は、書面で</w:t>
      </w:r>
      <w:r>
        <w:rPr>
          <w:rFonts w:asciiTheme="minorEastAsia" w:hAnsiTheme="minorEastAsia" w:hint="eastAsia"/>
          <w:sz w:val="22"/>
        </w:rPr>
        <w:t>その旨を</w:t>
      </w:r>
      <w:r w:rsidRPr="007906BE">
        <w:rPr>
          <w:rFonts w:asciiTheme="minorEastAsia" w:hAnsiTheme="minorEastAsia" w:hint="eastAsia"/>
          <w:sz w:val="22"/>
        </w:rPr>
        <w:t>行政庁に届け出なければならない。</w:t>
      </w:r>
    </w:p>
    <w:p w:rsidR="000740EF" w:rsidRPr="00CB1B8A" w:rsidRDefault="000740EF" w:rsidP="000740EF">
      <w:pPr>
        <w:ind w:firstLineChars="100" w:firstLine="220"/>
        <w:rPr>
          <w:rFonts w:asciiTheme="minorEastAsia" w:hAnsiTheme="minorEastAsia"/>
          <w:sz w:val="22"/>
        </w:rPr>
      </w:pPr>
      <w:r w:rsidRPr="00CB1B8A">
        <w:rPr>
          <w:rFonts w:asciiTheme="minorEastAsia" w:hAnsiTheme="minorEastAsia" w:hint="eastAsia"/>
          <w:sz w:val="22"/>
        </w:rPr>
        <w:t>（参加人）</w:t>
      </w:r>
    </w:p>
    <w:p w:rsidR="000740EF" w:rsidRPr="003F0FF9" w:rsidRDefault="000740EF" w:rsidP="000740EF">
      <w:pPr>
        <w:ind w:left="220" w:hangingChars="100" w:hanging="220"/>
        <w:rPr>
          <w:rFonts w:asciiTheme="minorEastAsia" w:hAnsiTheme="minorEastAsia"/>
          <w:sz w:val="22"/>
        </w:rPr>
      </w:pPr>
      <w:r w:rsidRPr="003F0FF9">
        <w:rPr>
          <w:rFonts w:asciiTheme="minorEastAsia" w:hAnsiTheme="minorEastAsia" w:hint="eastAsia"/>
          <w:sz w:val="22"/>
        </w:rPr>
        <w:t xml:space="preserve">第１７条　</w:t>
      </w:r>
      <w:r w:rsidRPr="00DB003E">
        <w:rPr>
          <w:rFonts w:asciiTheme="minorEastAsia" w:hAnsiTheme="minorEastAsia" w:hint="eastAsia"/>
          <w:sz w:val="22"/>
          <w:u w:val="single" w:color="0070C0"/>
        </w:rPr>
        <w:t>第１９条</w:t>
      </w:r>
      <w:r w:rsidRPr="003F0FF9">
        <w:rPr>
          <w:rFonts w:asciiTheme="minorEastAsia" w:hAnsiTheme="minorEastAsia" w:hint="eastAsia"/>
          <w:sz w:val="22"/>
        </w:rPr>
        <w:t>の規定により聴聞を主宰する者（以下「主宰者」という。）は、必要があると認めるときは、当事者以外の者であって当該不利益処分の根拠となる条例等に照らし当該不利益処分につき利害関係を有するものと認められる者（</w:t>
      </w:r>
      <w:r w:rsidRPr="00DB003E">
        <w:rPr>
          <w:rFonts w:asciiTheme="minorEastAsia" w:hAnsiTheme="minorEastAsia" w:hint="eastAsia"/>
          <w:sz w:val="22"/>
          <w:u w:val="single" w:color="0070C0"/>
        </w:rPr>
        <w:t>同条第２項第６号</w:t>
      </w:r>
      <w:r w:rsidRPr="003F0FF9">
        <w:rPr>
          <w:rFonts w:asciiTheme="minorEastAsia" w:hAnsiTheme="minorEastAsia" w:hint="eastAsia"/>
          <w:sz w:val="22"/>
        </w:rPr>
        <w:t>において「関係人」という。）に対し、当該聴聞に関する手続に参加することを求め、又は当該聴聞に関する手続に参加することを許可することができる。</w:t>
      </w:r>
    </w:p>
    <w:p w:rsidR="000740EF" w:rsidRPr="007055B6" w:rsidRDefault="000740EF" w:rsidP="000740EF">
      <w:pPr>
        <w:ind w:left="220" w:hangingChars="100" w:hanging="220"/>
        <w:rPr>
          <w:rFonts w:asciiTheme="minorEastAsia" w:hAnsiTheme="minorEastAsia"/>
          <w:sz w:val="22"/>
        </w:rPr>
      </w:pPr>
      <w:r>
        <w:rPr>
          <w:rFonts w:asciiTheme="minorEastAsia" w:hAnsiTheme="minorEastAsia" w:hint="eastAsia"/>
          <w:sz w:val="22"/>
        </w:rPr>
        <w:t>２</w:t>
      </w:r>
      <w:r w:rsidRPr="007055B6">
        <w:rPr>
          <w:rFonts w:asciiTheme="minorEastAsia" w:hAnsiTheme="minorEastAsia" w:hint="eastAsia"/>
          <w:sz w:val="22"/>
        </w:rPr>
        <w:t xml:space="preserve">　</w:t>
      </w:r>
      <w:r w:rsidRPr="00D502FB">
        <w:rPr>
          <w:rFonts w:asciiTheme="minorEastAsia" w:hAnsiTheme="minorEastAsia" w:hint="eastAsia"/>
          <w:sz w:val="22"/>
          <w:u w:val="single" w:color="0070C0"/>
        </w:rPr>
        <w:t>前項</w:t>
      </w:r>
      <w:r w:rsidRPr="007055B6">
        <w:rPr>
          <w:rFonts w:asciiTheme="minorEastAsia" w:hAnsiTheme="minorEastAsia" w:hint="eastAsia"/>
          <w:sz w:val="22"/>
        </w:rPr>
        <w:t>の規定により当該聴聞に関する手続に参加する者（以下「参加人」という。）は、代理人を選任することができる。</w:t>
      </w:r>
    </w:p>
    <w:p w:rsidR="000740EF" w:rsidRPr="00C91F67" w:rsidRDefault="000740EF" w:rsidP="000740EF">
      <w:pPr>
        <w:ind w:left="220" w:hangingChars="100" w:hanging="220"/>
        <w:rPr>
          <w:rFonts w:asciiTheme="minorEastAsia" w:hAnsiTheme="minorEastAsia"/>
          <w:sz w:val="22"/>
        </w:rPr>
      </w:pPr>
      <w:r w:rsidRPr="00C91F67">
        <w:rPr>
          <w:rFonts w:asciiTheme="minorEastAsia" w:hAnsiTheme="minorEastAsia" w:hint="eastAsia"/>
          <w:sz w:val="22"/>
        </w:rPr>
        <w:t xml:space="preserve">３　</w:t>
      </w:r>
      <w:r w:rsidRPr="00D502FB">
        <w:rPr>
          <w:rFonts w:asciiTheme="minorEastAsia" w:hAnsiTheme="minorEastAsia" w:hint="eastAsia"/>
          <w:sz w:val="22"/>
          <w:u w:val="single" w:color="0070C0"/>
        </w:rPr>
        <w:t>前条第２項</w:t>
      </w:r>
      <w:r w:rsidRPr="00C91F67">
        <w:rPr>
          <w:rFonts w:asciiTheme="minorEastAsia" w:hAnsiTheme="minorEastAsia" w:hint="eastAsia"/>
          <w:sz w:val="22"/>
        </w:rPr>
        <w:t>から</w:t>
      </w:r>
      <w:r w:rsidRPr="00D502FB">
        <w:rPr>
          <w:rFonts w:asciiTheme="minorEastAsia" w:hAnsiTheme="minorEastAsia" w:hint="eastAsia"/>
          <w:sz w:val="22"/>
          <w:u w:val="single" w:color="0070C0"/>
        </w:rPr>
        <w:t>第４項</w:t>
      </w:r>
      <w:r w:rsidRPr="00C91F67">
        <w:rPr>
          <w:rFonts w:asciiTheme="minorEastAsia" w:hAnsiTheme="minorEastAsia" w:hint="eastAsia"/>
          <w:sz w:val="22"/>
        </w:rPr>
        <w:t>までの規定は、</w:t>
      </w:r>
      <w:r w:rsidRPr="00194743">
        <w:rPr>
          <w:rFonts w:asciiTheme="minorEastAsia" w:hAnsiTheme="minorEastAsia" w:hint="eastAsia"/>
          <w:sz w:val="22"/>
          <w:u w:val="single" w:color="0070C0"/>
        </w:rPr>
        <w:t>前項</w:t>
      </w:r>
      <w:r w:rsidRPr="00C91F67">
        <w:rPr>
          <w:rFonts w:asciiTheme="minorEastAsia" w:hAnsiTheme="minorEastAsia" w:hint="eastAsia"/>
          <w:sz w:val="22"/>
        </w:rPr>
        <w:t>の代理人について準用する。この場合において、</w:t>
      </w:r>
      <w:r w:rsidRPr="00D502FB">
        <w:rPr>
          <w:rFonts w:asciiTheme="minorEastAsia" w:hAnsiTheme="minorEastAsia" w:hint="eastAsia"/>
          <w:sz w:val="22"/>
          <w:u w:val="single" w:color="0070C0"/>
        </w:rPr>
        <w:t>同条第２項</w:t>
      </w:r>
      <w:r w:rsidRPr="00C91F67">
        <w:rPr>
          <w:rFonts w:asciiTheme="minorEastAsia" w:hAnsiTheme="minorEastAsia" w:hint="eastAsia"/>
          <w:sz w:val="22"/>
        </w:rPr>
        <w:t>及び</w:t>
      </w:r>
      <w:r w:rsidRPr="00D502FB">
        <w:rPr>
          <w:rFonts w:asciiTheme="minorEastAsia" w:hAnsiTheme="minorEastAsia" w:hint="eastAsia"/>
          <w:sz w:val="22"/>
          <w:u w:val="single" w:color="0070C0"/>
        </w:rPr>
        <w:t>第４項</w:t>
      </w:r>
      <w:r w:rsidRPr="00C91F67">
        <w:rPr>
          <w:rFonts w:asciiTheme="minorEastAsia" w:hAnsiTheme="minorEastAsia" w:hint="eastAsia"/>
          <w:sz w:val="22"/>
        </w:rPr>
        <w:t>中「当事者」とあるのは、「参加人」と読み替えるものとする。</w:t>
      </w:r>
    </w:p>
    <w:p w:rsidR="000740EF" w:rsidRPr="00DF2610" w:rsidRDefault="000740EF" w:rsidP="000740EF">
      <w:pPr>
        <w:ind w:firstLineChars="100" w:firstLine="220"/>
        <w:rPr>
          <w:rFonts w:asciiTheme="minorEastAsia" w:hAnsiTheme="minorEastAsia"/>
          <w:sz w:val="22"/>
        </w:rPr>
      </w:pPr>
      <w:r w:rsidRPr="00DF2610">
        <w:rPr>
          <w:rFonts w:asciiTheme="minorEastAsia" w:hAnsiTheme="minorEastAsia" w:hint="eastAsia"/>
          <w:sz w:val="22"/>
        </w:rPr>
        <w:t>（文書等の閲覧）</w:t>
      </w:r>
    </w:p>
    <w:p w:rsidR="000740EF" w:rsidRPr="00FE31AB" w:rsidRDefault="000740EF" w:rsidP="000740EF">
      <w:pPr>
        <w:ind w:left="220" w:hangingChars="100" w:hanging="220"/>
        <w:rPr>
          <w:rFonts w:asciiTheme="minorEastAsia" w:hAnsiTheme="minorEastAsia"/>
          <w:sz w:val="22"/>
        </w:rPr>
      </w:pPr>
      <w:r w:rsidRPr="00FE31AB">
        <w:rPr>
          <w:rFonts w:asciiTheme="minorEastAsia" w:hAnsiTheme="minorEastAsia" w:hint="eastAsia"/>
          <w:sz w:val="22"/>
        </w:rPr>
        <w:t>第１８条　当事者及び当該不利益処分がされた場合に自己の利益を害されることとな</w:t>
      </w:r>
      <w:r w:rsidRPr="00FE31AB">
        <w:rPr>
          <w:rFonts w:asciiTheme="minorEastAsia" w:hAnsiTheme="minorEastAsia" w:hint="eastAsia"/>
          <w:sz w:val="22"/>
        </w:rPr>
        <w:lastRenderedPageBreak/>
        <w:t>る参加人（以下この条及び</w:t>
      </w:r>
      <w:r w:rsidRPr="00D502FB">
        <w:rPr>
          <w:rFonts w:asciiTheme="minorEastAsia" w:hAnsiTheme="minorEastAsia" w:hint="eastAsia"/>
          <w:sz w:val="22"/>
          <w:u w:val="single" w:color="0070C0"/>
        </w:rPr>
        <w:t>第２４条第３項</w:t>
      </w:r>
      <w:r w:rsidRPr="00FE31AB">
        <w:rPr>
          <w:rFonts w:asciiTheme="minorEastAsia" w:hAnsiTheme="minorEastAsia" w:hint="eastAsia"/>
          <w:sz w:val="22"/>
        </w:rPr>
        <w:t>において「当事者等」という。）は、聴聞の通知があった時から聴聞が終結する時までの間、行政庁に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0740EF" w:rsidRPr="00390358" w:rsidRDefault="000740EF" w:rsidP="000740EF">
      <w:pPr>
        <w:ind w:left="220" w:hangingChars="100" w:hanging="220"/>
        <w:rPr>
          <w:rFonts w:asciiTheme="minorEastAsia" w:hAnsiTheme="minorEastAsia"/>
          <w:sz w:val="22"/>
        </w:rPr>
      </w:pPr>
      <w:r w:rsidRPr="00390358">
        <w:rPr>
          <w:rFonts w:asciiTheme="minorEastAsia" w:hAnsiTheme="minorEastAsia" w:hint="eastAsia"/>
          <w:sz w:val="22"/>
        </w:rPr>
        <w:t xml:space="preserve">２　</w:t>
      </w:r>
      <w:r w:rsidRPr="00194743">
        <w:rPr>
          <w:rFonts w:asciiTheme="minorEastAsia" w:hAnsiTheme="minorEastAsia" w:hint="eastAsia"/>
          <w:sz w:val="22"/>
          <w:u w:val="single" w:color="0070C0"/>
        </w:rPr>
        <w:t>前項</w:t>
      </w:r>
      <w:r w:rsidRPr="00390358">
        <w:rPr>
          <w:rFonts w:asciiTheme="minorEastAsia" w:hAnsiTheme="minorEastAsia" w:hint="eastAsia"/>
          <w:sz w:val="22"/>
        </w:rPr>
        <w:t>の規定は、当事者等が聴聞の期日における審理の進行に応じて必要となった資料の閲覧を更に求めることを妨げない。</w:t>
      </w:r>
    </w:p>
    <w:p w:rsidR="000740EF" w:rsidRPr="00A4617E" w:rsidRDefault="000740EF" w:rsidP="000740EF">
      <w:pPr>
        <w:rPr>
          <w:rFonts w:asciiTheme="minorEastAsia" w:hAnsiTheme="minorEastAsia"/>
          <w:sz w:val="22"/>
        </w:rPr>
      </w:pPr>
      <w:r w:rsidRPr="00A4617E">
        <w:rPr>
          <w:rFonts w:asciiTheme="minorEastAsia" w:hAnsiTheme="minorEastAsia" w:hint="eastAsia"/>
          <w:sz w:val="22"/>
        </w:rPr>
        <w:t>３　行政庁は、</w:t>
      </w:r>
      <w:r w:rsidRPr="00D502FB">
        <w:rPr>
          <w:rFonts w:asciiTheme="minorEastAsia" w:hAnsiTheme="minorEastAsia" w:hint="eastAsia"/>
          <w:sz w:val="22"/>
          <w:u w:val="single" w:color="0070C0"/>
        </w:rPr>
        <w:t>前２項</w:t>
      </w:r>
      <w:r w:rsidRPr="00A4617E">
        <w:rPr>
          <w:rFonts w:asciiTheme="minorEastAsia" w:hAnsiTheme="minorEastAsia" w:hint="eastAsia"/>
          <w:sz w:val="22"/>
        </w:rPr>
        <w:t>の閲覧について日時及び場所を指定することができる。</w:t>
      </w:r>
    </w:p>
    <w:p w:rsidR="000740EF" w:rsidRPr="002B62FC" w:rsidRDefault="000740EF" w:rsidP="000740EF">
      <w:pPr>
        <w:ind w:firstLineChars="100" w:firstLine="220"/>
        <w:rPr>
          <w:rFonts w:asciiTheme="minorEastAsia" w:hAnsiTheme="minorEastAsia"/>
          <w:sz w:val="22"/>
        </w:rPr>
      </w:pPr>
      <w:r w:rsidRPr="002B62FC">
        <w:rPr>
          <w:rFonts w:asciiTheme="minorEastAsia" w:hAnsiTheme="minorEastAsia" w:hint="eastAsia"/>
          <w:sz w:val="22"/>
        </w:rPr>
        <w:t>（聴聞の主宰）</w:t>
      </w:r>
    </w:p>
    <w:p w:rsidR="000740EF" w:rsidRPr="002B62FC" w:rsidRDefault="000740EF" w:rsidP="000740EF">
      <w:pPr>
        <w:rPr>
          <w:rFonts w:asciiTheme="minorEastAsia" w:hAnsiTheme="minorEastAsia"/>
          <w:sz w:val="22"/>
        </w:rPr>
      </w:pPr>
      <w:r w:rsidRPr="002B62FC">
        <w:rPr>
          <w:rFonts w:asciiTheme="minorEastAsia" w:hAnsiTheme="minorEastAsia" w:hint="eastAsia"/>
          <w:sz w:val="22"/>
        </w:rPr>
        <w:t>第１９条　聴聞は、行政庁が指名する職員その他規則で定める者が主宰する。</w:t>
      </w:r>
    </w:p>
    <w:p w:rsidR="000740EF" w:rsidRPr="00642A2D" w:rsidRDefault="000740EF" w:rsidP="000740EF">
      <w:pPr>
        <w:rPr>
          <w:rFonts w:asciiTheme="minorEastAsia" w:hAnsiTheme="minorEastAsia"/>
          <w:sz w:val="22"/>
        </w:rPr>
      </w:pPr>
      <w:r w:rsidRPr="00642A2D">
        <w:rPr>
          <w:rFonts w:asciiTheme="minorEastAsia" w:hAnsiTheme="minorEastAsia" w:hint="eastAsia"/>
          <w:sz w:val="22"/>
        </w:rPr>
        <w:t>２　次の各号のいずれかに該当する者は、聴聞を主宰することができない。</w:t>
      </w:r>
    </w:p>
    <w:p w:rsidR="000740EF" w:rsidRDefault="000740EF" w:rsidP="000740EF">
      <w:pPr>
        <w:rPr>
          <w:rFonts w:asciiTheme="minorEastAsia" w:hAnsiTheme="minorEastAsia"/>
          <w:sz w:val="22"/>
        </w:rPr>
      </w:pPr>
      <w:r w:rsidRPr="00642A2D">
        <w:rPr>
          <w:rFonts w:asciiTheme="minorEastAsia" w:hAnsiTheme="minorEastAsia" w:hint="eastAsia"/>
          <w:sz w:val="22"/>
        </w:rPr>
        <w:t>（１）　当該聴聞の当事者又は参加人</w:t>
      </w:r>
    </w:p>
    <w:p w:rsidR="000740EF" w:rsidRPr="0042010F" w:rsidRDefault="000740EF" w:rsidP="000740EF">
      <w:pPr>
        <w:rPr>
          <w:rFonts w:asciiTheme="minorEastAsia" w:hAnsiTheme="minorEastAsia"/>
          <w:sz w:val="22"/>
        </w:rPr>
      </w:pPr>
      <w:r w:rsidRPr="0042010F">
        <w:rPr>
          <w:rFonts w:asciiTheme="minorEastAsia" w:hAnsiTheme="minorEastAsia" w:hint="eastAsia"/>
          <w:sz w:val="22"/>
        </w:rPr>
        <w:t xml:space="preserve">（２）　</w:t>
      </w:r>
      <w:r w:rsidRPr="007A094B">
        <w:rPr>
          <w:rFonts w:asciiTheme="minorEastAsia" w:hAnsiTheme="minorEastAsia" w:hint="eastAsia"/>
          <w:sz w:val="22"/>
          <w:u w:val="single" w:color="0070C0"/>
        </w:rPr>
        <w:t>前号</w:t>
      </w:r>
      <w:r w:rsidRPr="0042010F">
        <w:rPr>
          <w:rFonts w:asciiTheme="minorEastAsia" w:hAnsiTheme="minorEastAsia" w:hint="eastAsia"/>
          <w:sz w:val="22"/>
        </w:rPr>
        <w:t>に規定する者の配偶者、四親等内の親族又は同居の親族</w:t>
      </w:r>
    </w:p>
    <w:p w:rsidR="000740EF" w:rsidRPr="0042010F" w:rsidRDefault="000740EF" w:rsidP="000740EF">
      <w:pPr>
        <w:rPr>
          <w:rFonts w:asciiTheme="minorEastAsia" w:hAnsiTheme="minorEastAsia"/>
          <w:sz w:val="22"/>
        </w:rPr>
      </w:pPr>
      <w:r w:rsidRPr="0042010F">
        <w:rPr>
          <w:rFonts w:asciiTheme="minorEastAsia" w:hAnsiTheme="minorEastAsia" w:hint="eastAsia"/>
          <w:sz w:val="22"/>
        </w:rPr>
        <w:t xml:space="preserve">（３）　</w:t>
      </w:r>
      <w:r w:rsidRPr="00307BB8">
        <w:rPr>
          <w:rFonts w:asciiTheme="minorEastAsia" w:hAnsiTheme="minorEastAsia" w:hint="eastAsia"/>
          <w:sz w:val="22"/>
          <w:u w:val="single" w:color="0070C0"/>
        </w:rPr>
        <w:t>第１号</w:t>
      </w:r>
      <w:r w:rsidRPr="0042010F">
        <w:rPr>
          <w:rFonts w:asciiTheme="minorEastAsia" w:hAnsiTheme="minorEastAsia" w:hint="eastAsia"/>
          <w:sz w:val="22"/>
        </w:rPr>
        <w:t>に規定する者の代理人又は</w:t>
      </w:r>
      <w:r w:rsidRPr="00307BB8">
        <w:rPr>
          <w:rFonts w:asciiTheme="minorEastAsia" w:hAnsiTheme="minorEastAsia" w:hint="eastAsia"/>
          <w:sz w:val="22"/>
          <w:u w:val="single" w:color="0070C0"/>
        </w:rPr>
        <w:t>次条第３項</w:t>
      </w:r>
      <w:r w:rsidRPr="0042010F">
        <w:rPr>
          <w:rFonts w:asciiTheme="minorEastAsia" w:hAnsiTheme="minorEastAsia" w:hint="eastAsia"/>
          <w:sz w:val="22"/>
        </w:rPr>
        <w:t>に規定する補佐人</w:t>
      </w:r>
    </w:p>
    <w:p w:rsidR="000740EF" w:rsidRPr="0042010F" w:rsidRDefault="000740EF" w:rsidP="000740EF">
      <w:pPr>
        <w:rPr>
          <w:rFonts w:asciiTheme="minorEastAsia" w:hAnsiTheme="minorEastAsia"/>
          <w:sz w:val="22"/>
        </w:rPr>
      </w:pPr>
      <w:r w:rsidRPr="0042010F">
        <w:rPr>
          <w:rFonts w:asciiTheme="minorEastAsia" w:hAnsiTheme="minorEastAsia" w:hint="eastAsia"/>
          <w:sz w:val="22"/>
        </w:rPr>
        <w:t xml:space="preserve">（４）　</w:t>
      </w:r>
      <w:r w:rsidRPr="00307BB8">
        <w:rPr>
          <w:rFonts w:asciiTheme="minorEastAsia" w:hAnsiTheme="minorEastAsia" w:hint="eastAsia"/>
          <w:sz w:val="22"/>
          <w:u w:val="single" w:color="0070C0"/>
        </w:rPr>
        <w:t>前３号</w:t>
      </w:r>
      <w:r w:rsidRPr="0042010F">
        <w:rPr>
          <w:rFonts w:asciiTheme="minorEastAsia" w:hAnsiTheme="minorEastAsia" w:hint="eastAsia"/>
          <w:sz w:val="22"/>
        </w:rPr>
        <w:t>に規定する者であった者</w:t>
      </w:r>
    </w:p>
    <w:p w:rsidR="000740EF" w:rsidRPr="00A455EC" w:rsidRDefault="000740EF" w:rsidP="000740EF">
      <w:pPr>
        <w:ind w:left="440" w:hangingChars="200" w:hanging="440"/>
        <w:rPr>
          <w:rFonts w:asciiTheme="minorEastAsia" w:hAnsiTheme="minorEastAsia"/>
          <w:sz w:val="22"/>
        </w:rPr>
      </w:pPr>
      <w:r w:rsidRPr="00A455EC">
        <w:rPr>
          <w:rFonts w:asciiTheme="minorEastAsia" w:hAnsiTheme="minorEastAsia" w:hint="eastAsia"/>
          <w:sz w:val="22"/>
        </w:rPr>
        <w:t xml:space="preserve">（５）　</w:t>
      </w:r>
      <w:r w:rsidRPr="00307BB8">
        <w:rPr>
          <w:rFonts w:asciiTheme="minorEastAsia" w:hAnsiTheme="minorEastAsia" w:hint="eastAsia"/>
          <w:sz w:val="22"/>
          <w:u w:val="single" w:color="0070C0"/>
        </w:rPr>
        <w:t>第１号</w:t>
      </w:r>
      <w:r w:rsidRPr="00A455EC">
        <w:rPr>
          <w:rFonts w:asciiTheme="minorEastAsia" w:hAnsiTheme="minorEastAsia" w:hint="eastAsia"/>
          <w:sz w:val="22"/>
        </w:rPr>
        <w:t>に規定する者の後見人、後見監督人、保佐人、保佐監督人、補助人又は補助監督人</w:t>
      </w:r>
    </w:p>
    <w:p w:rsidR="000740EF" w:rsidRPr="00C051A6" w:rsidRDefault="000740EF" w:rsidP="000740EF">
      <w:pPr>
        <w:rPr>
          <w:rFonts w:asciiTheme="minorEastAsia" w:hAnsiTheme="minorEastAsia"/>
          <w:sz w:val="22"/>
        </w:rPr>
      </w:pPr>
      <w:r w:rsidRPr="00C051A6">
        <w:rPr>
          <w:rFonts w:asciiTheme="minorEastAsia" w:hAnsiTheme="minorEastAsia" w:hint="eastAsia"/>
          <w:sz w:val="22"/>
        </w:rPr>
        <w:t>（６）　参加人以外の関係人</w:t>
      </w:r>
    </w:p>
    <w:p w:rsidR="000740EF" w:rsidRPr="00B071F2" w:rsidRDefault="000740EF" w:rsidP="000740EF">
      <w:pPr>
        <w:ind w:firstLineChars="100" w:firstLine="220"/>
        <w:rPr>
          <w:rFonts w:asciiTheme="minorEastAsia" w:hAnsiTheme="minorEastAsia"/>
          <w:sz w:val="22"/>
        </w:rPr>
      </w:pPr>
      <w:r w:rsidRPr="00B071F2">
        <w:rPr>
          <w:rFonts w:asciiTheme="minorEastAsia" w:hAnsiTheme="minorEastAsia" w:hint="eastAsia"/>
          <w:sz w:val="22"/>
        </w:rPr>
        <w:t>（聴聞の期日における審理の方式）</w:t>
      </w:r>
    </w:p>
    <w:p w:rsidR="000740EF" w:rsidRPr="00DB3336" w:rsidRDefault="000740EF" w:rsidP="000740EF">
      <w:pPr>
        <w:ind w:left="220" w:hangingChars="100" w:hanging="220"/>
        <w:rPr>
          <w:rFonts w:asciiTheme="minorEastAsia" w:hAnsiTheme="minorEastAsia"/>
          <w:sz w:val="22"/>
        </w:rPr>
      </w:pPr>
      <w:r w:rsidRPr="00DB3336">
        <w:rPr>
          <w:rFonts w:asciiTheme="minorEastAsia" w:hAnsiTheme="minorEastAsia" w:hint="eastAsia"/>
          <w:sz w:val="22"/>
        </w:rPr>
        <w:t>第２０条　主宰者は、最初の聴聞の期日の冒頭において、行政庁の職員に、予定される不利益処分の内容及び根拠となる条例等の条項並びにその原因となる事実を聴聞の期日に出頭した者に対し説明させなければならない。</w:t>
      </w:r>
    </w:p>
    <w:p w:rsidR="000740EF" w:rsidRPr="00CE3F12" w:rsidRDefault="000740EF" w:rsidP="000740EF">
      <w:pPr>
        <w:ind w:left="220" w:hangingChars="100" w:hanging="220"/>
        <w:rPr>
          <w:rFonts w:asciiTheme="minorEastAsia" w:hAnsiTheme="minorEastAsia"/>
          <w:sz w:val="22"/>
        </w:rPr>
      </w:pPr>
      <w:r w:rsidRPr="00CE3F12">
        <w:rPr>
          <w:rFonts w:asciiTheme="minorEastAsia" w:hAnsiTheme="minorEastAsia" w:hint="eastAsia"/>
          <w:sz w:val="22"/>
        </w:rPr>
        <w:t>２　当事者又は参加人は、聴聞の期日に出頭して、意見を述べ、及び証拠書類等を提出し、並びに主宰者の許可を得て行政庁の職員に対し質問を発することができる。</w:t>
      </w:r>
    </w:p>
    <w:p w:rsidR="000740EF" w:rsidRPr="00FF0EBB" w:rsidRDefault="000740EF" w:rsidP="000740EF">
      <w:pPr>
        <w:ind w:left="220" w:hangingChars="100" w:hanging="220"/>
        <w:rPr>
          <w:rFonts w:asciiTheme="minorEastAsia" w:hAnsiTheme="minorEastAsia"/>
          <w:sz w:val="22"/>
        </w:rPr>
      </w:pPr>
      <w:r w:rsidRPr="00FF0EBB">
        <w:rPr>
          <w:rFonts w:asciiTheme="minorEastAsia" w:hAnsiTheme="minorEastAsia" w:hint="eastAsia"/>
          <w:sz w:val="22"/>
        </w:rPr>
        <w:t xml:space="preserve">３　</w:t>
      </w:r>
      <w:r w:rsidRPr="00307BB8">
        <w:rPr>
          <w:rFonts w:asciiTheme="minorEastAsia" w:hAnsiTheme="minorEastAsia" w:hint="eastAsia"/>
          <w:sz w:val="22"/>
          <w:u w:val="single" w:color="0070C0"/>
        </w:rPr>
        <w:t>前項</w:t>
      </w:r>
      <w:r w:rsidRPr="00FF0EBB">
        <w:rPr>
          <w:rFonts w:asciiTheme="minorEastAsia" w:hAnsiTheme="minorEastAsia" w:hint="eastAsia"/>
          <w:sz w:val="22"/>
        </w:rPr>
        <w:t>の場合において、当事者又は参加人は、主宰者の許可を得て、補佐人とともに出頭することができる。</w:t>
      </w:r>
    </w:p>
    <w:p w:rsidR="000740EF" w:rsidRPr="00783F2C" w:rsidRDefault="000740EF" w:rsidP="000740EF">
      <w:pPr>
        <w:ind w:left="220" w:hangingChars="100" w:hanging="220"/>
        <w:rPr>
          <w:rFonts w:asciiTheme="minorEastAsia" w:hAnsiTheme="minorEastAsia"/>
          <w:sz w:val="22"/>
        </w:rPr>
      </w:pPr>
      <w:r w:rsidRPr="00783F2C">
        <w:rPr>
          <w:rFonts w:asciiTheme="minorEastAsia" w:hAnsiTheme="minorEastAsia" w:hint="eastAsia"/>
          <w:sz w:val="22"/>
        </w:rPr>
        <w:t>４　主宰者は、聴聞の期日において必要があると認めるときは、当事者若しくは参加人に対し質問を発し、意見の陳述若しくは証拠書類等の提出を促し、又は行政庁の職員に対し説明を求めることができる。</w:t>
      </w:r>
    </w:p>
    <w:p w:rsidR="000740EF" w:rsidRPr="00783F2C" w:rsidRDefault="000740EF" w:rsidP="000740EF">
      <w:pPr>
        <w:ind w:left="220" w:hangingChars="100" w:hanging="220"/>
        <w:rPr>
          <w:rFonts w:asciiTheme="minorEastAsia" w:hAnsiTheme="minorEastAsia"/>
          <w:sz w:val="22"/>
        </w:rPr>
      </w:pPr>
      <w:r w:rsidRPr="00783F2C">
        <w:rPr>
          <w:rFonts w:asciiTheme="minorEastAsia" w:hAnsiTheme="minorEastAsia" w:hint="eastAsia"/>
          <w:sz w:val="22"/>
        </w:rPr>
        <w:t>５　主宰者は、当事者又は参加人の一部が出頭しないときであっても、聴聞の期日における審理を行うことができる。</w:t>
      </w:r>
    </w:p>
    <w:p w:rsidR="000740EF" w:rsidRPr="00783F2C" w:rsidRDefault="000740EF" w:rsidP="000740EF">
      <w:pPr>
        <w:ind w:left="220" w:hangingChars="100" w:hanging="220"/>
        <w:rPr>
          <w:rFonts w:asciiTheme="minorEastAsia" w:hAnsiTheme="minorEastAsia"/>
          <w:sz w:val="22"/>
        </w:rPr>
      </w:pPr>
      <w:r w:rsidRPr="00783F2C">
        <w:rPr>
          <w:rFonts w:asciiTheme="minorEastAsia" w:hAnsiTheme="minorEastAsia" w:hint="eastAsia"/>
          <w:sz w:val="22"/>
        </w:rPr>
        <w:t>６　聴聞の期日における審理は、行政庁が公開することを相当と認めるときを除き、公開しない。</w:t>
      </w:r>
    </w:p>
    <w:p w:rsidR="000740EF" w:rsidRPr="00120237" w:rsidRDefault="000740EF" w:rsidP="000740EF">
      <w:pPr>
        <w:ind w:firstLineChars="100" w:firstLine="220"/>
        <w:rPr>
          <w:rFonts w:asciiTheme="minorEastAsia" w:hAnsiTheme="minorEastAsia"/>
          <w:sz w:val="22"/>
        </w:rPr>
      </w:pPr>
      <w:r w:rsidRPr="00120237">
        <w:rPr>
          <w:rFonts w:asciiTheme="minorEastAsia" w:hAnsiTheme="minorEastAsia" w:hint="eastAsia"/>
          <w:sz w:val="22"/>
        </w:rPr>
        <w:t>（陳述書等の提出）</w:t>
      </w:r>
    </w:p>
    <w:p w:rsidR="000740EF" w:rsidRPr="00120237" w:rsidRDefault="000740EF" w:rsidP="000740EF">
      <w:pPr>
        <w:ind w:left="220" w:hangingChars="100" w:hanging="220"/>
        <w:rPr>
          <w:rFonts w:asciiTheme="minorEastAsia" w:hAnsiTheme="minorEastAsia"/>
          <w:sz w:val="22"/>
        </w:rPr>
      </w:pPr>
      <w:r w:rsidRPr="00120237">
        <w:rPr>
          <w:rFonts w:asciiTheme="minorEastAsia" w:hAnsiTheme="minorEastAsia" w:hint="eastAsia"/>
          <w:sz w:val="22"/>
        </w:rPr>
        <w:t>第２１条　当事者又は参加人は、聴聞の期日への出頭に代えて、主宰者に対し、聴聞の期日までに陳述書及び証拠書類等を提出することができる。</w:t>
      </w:r>
    </w:p>
    <w:p w:rsidR="000740EF" w:rsidRPr="00AE30B1" w:rsidRDefault="000740EF" w:rsidP="000740EF">
      <w:pPr>
        <w:ind w:left="220" w:hangingChars="100" w:hanging="220"/>
        <w:rPr>
          <w:rFonts w:asciiTheme="minorEastAsia" w:hAnsiTheme="minorEastAsia"/>
          <w:sz w:val="22"/>
        </w:rPr>
      </w:pPr>
      <w:r w:rsidRPr="00AE30B1">
        <w:rPr>
          <w:rFonts w:asciiTheme="minorEastAsia" w:hAnsiTheme="minorEastAsia" w:hint="eastAsia"/>
          <w:sz w:val="22"/>
        </w:rPr>
        <w:lastRenderedPageBreak/>
        <w:t>２　主宰者は、聴聞の期日に出頭した者に対し、その求めに応じて、</w:t>
      </w:r>
      <w:r w:rsidRPr="00194743">
        <w:rPr>
          <w:rFonts w:asciiTheme="minorEastAsia" w:hAnsiTheme="minorEastAsia" w:hint="eastAsia"/>
          <w:sz w:val="22"/>
          <w:u w:val="single" w:color="0070C0"/>
        </w:rPr>
        <w:t>前項</w:t>
      </w:r>
      <w:r w:rsidRPr="00AE30B1">
        <w:rPr>
          <w:rFonts w:asciiTheme="minorEastAsia" w:hAnsiTheme="minorEastAsia" w:hint="eastAsia"/>
          <w:sz w:val="22"/>
        </w:rPr>
        <w:t>の陳述書及び証拠書類等を示すことができる。</w:t>
      </w:r>
    </w:p>
    <w:p w:rsidR="000740EF" w:rsidRPr="00D0297F" w:rsidRDefault="000740EF" w:rsidP="000740EF">
      <w:pPr>
        <w:ind w:firstLineChars="100" w:firstLine="220"/>
        <w:rPr>
          <w:rFonts w:asciiTheme="minorEastAsia" w:hAnsiTheme="minorEastAsia"/>
          <w:sz w:val="22"/>
        </w:rPr>
      </w:pPr>
      <w:r w:rsidRPr="00D0297F">
        <w:rPr>
          <w:rFonts w:asciiTheme="minorEastAsia" w:hAnsiTheme="minorEastAsia" w:hint="eastAsia"/>
          <w:sz w:val="22"/>
        </w:rPr>
        <w:t>（続行期日の指定）</w:t>
      </w:r>
    </w:p>
    <w:p w:rsidR="000740EF" w:rsidRPr="00D0297F" w:rsidRDefault="000740EF" w:rsidP="000740EF">
      <w:pPr>
        <w:ind w:left="220" w:hangingChars="100" w:hanging="220"/>
        <w:rPr>
          <w:rFonts w:asciiTheme="minorEastAsia" w:hAnsiTheme="minorEastAsia"/>
          <w:sz w:val="22"/>
        </w:rPr>
      </w:pPr>
      <w:r w:rsidRPr="00D0297F">
        <w:rPr>
          <w:rFonts w:asciiTheme="minorEastAsia" w:hAnsiTheme="minorEastAsia" w:hint="eastAsia"/>
          <w:sz w:val="22"/>
        </w:rPr>
        <w:t>第２２条　主宰者は、聴聞の期日における審理の結果、なお聴聞を続行する必要があると認めるときは、さらに新たな期日を定めることができる。</w:t>
      </w:r>
    </w:p>
    <w:p w:rsidR="000740EF" w:rsidRPr="005F32B4" w:rsidRDefault="000740EF" w:rsidP="000740EF">
      <w:pPr>
        <w:ind w:left="220" w:hangingChars="100" w:hanging="220"/>
        <w:rPr>
          <w:rFonts w:asciiTheme="minorEastAsia" w:hAnsiTheme="minorEastAsia"/>
          <w:sz w:val="22"/>
        </w:rPr>
      </w:pPr>
      <w:r w:rsidRPr="005F32B4">
        <w:rPr>
          <w:rFonts w:asciiTheme="minorEastAsia" w:hAnsiTheme="minorEastAsia" w:hint="eastAsia"/>
          <w:sz w:val="22"/>
        </w:rPr>
        <w:t xml:space="preserve">２　</w:t>
      </w:r>
      <w:r w:rsidRPr="00307BB8">
        <w:rPr>
          <w:rFonts w:asciiTheme="minorEastAsia" w:hAnsiTheme="minorEastAsia" w:hint="eastAsia"/>
          <w:sz w:val="22"/>
          <w:u w:val="single" w:color="0070C0"/>
        </w:rPr>
        <w:t>前項</w:t>
      </w:r>
      <w:r w:rsidRPr="005F32B4">
        <w:rPr>
          <w:rFonts w:asciiTheme="minorEastAsia" w:hAnsiTheme="minorEastAsia" w:hint="eastAsia"/>
          <w:sz w:val="22"/>
        </w:rPr>
        <w:t>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rsidR="000740EF" w:rsidRPr="002D3637" w:rsidRDefault="000740EF" w:rsidP="000740EF">
      <w:pPr>
        <w:ind w:left="220" w:hangingChars="100" w:hanging="220"/>
        <w:rPr>
          <w:rFonts w:asciiTheme="minorEastAsia" w:hAnsiTheme="minorEastAsia"/>
          <w:sz w:val="22"/>
        </w:rPr>
      </w:pPr>
      <w:r w:rsidRPr="002D3637">
        <w:rPr>
          <w:rFonts w:asciiTheme="minorEastAsia" w:hAnsiTheme="minorEastAsia" w:hint="eastAsia"/>
          <w:sz w:val="22"/>
        </w:rPr>
        <w:t xml:space="preserve">３　</w:t>
      </w:r>
      <w:r w:rsidRPr="00307BB8">
        <w:rPr>
          <w:rFonts w:asciiTheme="minorEastAsia" w:hAnsiTheme="minorEastAsia" w:hint="eastAsia"/>
          <w:sz w:val="22"/>
          <w:u w:val="single" w:color="0070C0"/>
        </w:rPr>
        <w:t>第１５条第３項</w:t>
      </w:r>
      <w:r w:rsidRPr="002D3637">
        <w:rPr>
          <w:rFonts w:asciiTheme="minorEastAsia" w:hAnsiTheme="minorEastAsia" w:hint="eastAsia"/>
          <w:sz w:val="22"/>
        </w:rPr>
        <w:t>の規定は、</w:t>
      </w:r>
      <w:r w:rsidRPr="00307BB8">
        <w:rPr>
          <w:rFonts w:asciiTheme="minorEastAsia" w:hAnsiTheme="minorEastAsia" w:hint="eastAsia"/>
          <w:sz w:val="22"/>
          <w:u w:val="single" w:color="0070C0"/>
        </w:rPr>
        <w:t>前項</w:t>
      </w:r>
      <w:r w:rsidRPr="002D3637">
        <w:rPr>
          <w:rFonts w:asciiTheme="minorEastAsia" w:hAnsiTheme="minorEastAsia" w:hint="eastAsia"/>
          <w:sz w:val="22"/>
        </w:rPr>
        <w:t>本文の場合において、当事者又は参加人の所在が判明しないときにおける通知の方法について準用する。この場合において、</w:t>
      </w:r>
      <w:r w:rsidRPr="00307BB8">
        <w:rPr>
          <w:rFonts w:asciiTheme="minorEastAsia" w:hAnsiTheme="minorEastAsia" w:hint="eastAsia"/>
          <w:sz w:val="22"/>
          <w:u w:val="single" w:color="0070C0"/>
        </w:rPr>
        <w:t>同条第３項</w:t>
      </w:r>
      <w:r w:rsidRPr="002D3637">
        <w:rPr>
          <w:rFonts w:asciiTheme="minorEastAsia" w:hAnsiTheme="minorEastAsia" w:hint="eastAsia"/>
          <w:sz w:val="22"/>
        </w:rPr>
        <w:t>中「不利益処分の</w:t>
      </w:r>
      <w:r>
        <w:rPr>
          <w:rFonts w:asciiTheme="minorEastAsia" w:hAnsiTheme="minorEastAsia" w:hint="eastAsia"/>
          <w:sz w:val="22"/>
        </w:rPr>
        <w:t>名あて人</w:t>
      </w:r>
      <w:r w:rsidRPr="002D3637">
        <w:rPr>
          <w:rFonts w:asciiTheme="minorEastAsia" w:hAnsiTheme="minorEastAsia" w:hint="eastAsia"/>
          <w:sz w:val="22"/>
        </w:rPr>
        <w:t>となるべき者」とあるのは「当事者又は参加人」と、「掲示を始めた日から</w:t>
      </w:r>
      <w:r>
        <w:rPr>
          <w:rFonts w:asciiTheme="minorEastAsia" w:hAnsiTheme="minorEastAsia" w:hint="eastAsia"/>
          <w:sz w:val="22"/>
        </w:rPr>
        <w:t>２</w:t>
      </w:r>
      <w:r w:rsidRPr="002D3637">
        <w:rPr>
          <w:rFonts w:asciiTheme="minorEastAsia" w:hAnsiTheme="minorEastAsia" w:hint="eastAsia"/>
          <w:sz w:val="22"/>
        </w:rPr>
        <w:t>週間を経過したとき」とあるのは「掲示を始めた日から</w:t>
      </w:r>
      <w:r>
        <w:rPr>
          <w:rFonts w:asciiTheme="minorEastAsia" w:hAnsiTheme="minorEastAsia" w:hint="eastAsia"/>
          <w:sz w:val="22"/>
        </w:rPr>
        <w:t>２</w:t>
      </w:r>
      <w:r w:rsidRPr="002D3637">
        <w:rPr>
          <w:rFonts w:asciiTheme="minorEastAsia" w:hAnsiTheme="minorEastAsia" w:hint="eastAsia"/>
          <w:sz w:val="22"/>
        </w:rPr>
        <w:t>週間を経過したとき</w:t>
      </w:r>
      <w:r>
        <w:rPr>
          <w:rFonts w:asciiTheme="minorEastAsia" w:hAnsiTheme="minorEastAsia" w:hint="eastAsia"/>
          <w:sz w:val="22"/>
        </w:rPr>
        <w:t>（</w:t>
      </w:r>
      <w:r w:rsidRPr="002D3637">
        <w:rPr>
          <w:rFonts w:asciiTheme="minorEastAsia" w:hAnsiTheme="minorEastAsia" w:hint="eastAsia"/>
          <w:sz w:val="22"/>
        </w:rPr>
        <w:t>同一の当事者又は参加人に対する</w:t>
      </w:r>
      <w:r>
        <w:rPr>
          <w:rFonts w:asciiTheme="minorEastAsia" w:hAnsiTheme="minorEastAsia" w:hint="eastAsia"/>
          <w:sz w:val="22"/>
        </w:rPr>
        <w:t>２</w:t>
      </w:r>
      <w:r w:rsidRPr="002D3637">
        <w:rPr>
          <w:rFonts w:asciiTheme="minorEastAsia" w:hAnsiTheme="minorEastAsia" w:hint="eastAsia"/>
          <w:sz w:val="22"/>
        </w:rPr>
        <w:t>回目以降の通知にあっては、掲示を始めた日の翌日</w:t>
      </w:r>
      <w:r>
        <w:rPr>
          <w:rFonts w:asciiTheme="minorEastAsia" w:hAnsiTheme="minorEastAsia" w:hint="eastAsia"/>
          <w:sz w:val="22"/>
        </w:rPr>
        <w:t>）</w:t>
      </w:r>
      <w:r w:rsidRPr="002D3637">
        <w:rPr>
          <w:rFonts w:asciiTheme="minorEastAsia" w:hAnsiTheme="minorEastAsia" w:hint="eastAsia"/>
          <w:sz w:val="22"/>
        </w:rPr>
        <w:t>」と読み替えるものとする。</w:t>
      </w:r>
    </w:p>
    <w:p w:rsidR="000740EF" w:rsidRPr="00750432" w:rsidRDefault="000740EF" w:rsidP="000740EF">
      <w:pPr>
        <w:ind w:firstLineChars="100" w:firstLine="220"/>
        <w:rPr>
          <w:rFonts w:asciiTheme="minorEastAsia" w:hAnsiTheme="minorEastAsia"/>
          <w:sz w:val="22"/>
        </w:rPr>
      </w:pPr>
      <w:r w:rsidRPr="00750432">
        <w:rPr>
          <w:rFonts w:asciiTheme="minorEastAsia" w:hAnsiTheme="minorEastAsia" w:hint="eastAsia"/>
          <w:sz w:val="22"/>
        </w:rPr>
        <w:t>（当事者の不出頭等の場合における聴聞の終結）</w:t>
      </w:r>
    </w:p>
    <w:p w:rsidR="000740EF" w:rsidRPr="00750432" w:rsidRDefault="000740EF" w:rsidP="000740EF">
      <w:pPr>
        <w:ind w:left="220" w:hangingChars="100" w:hanging="220"/>
        <w:rPr>
          <w:rFonts w:asciiTheme="minorEastAsia" w:hAnsiTheme="minorEastAsia"/>
          <w:sz w:val="22"/>
        </w:rPr>
      </w:pPr>
      <w:r w:rsidRPr="00750432">
        <w:rPr>
          <w:rFonts w:asciiTheme="minorEastAsia" w:hAnsiTheme="minorEastAsia" w:hint="eastAsia"/>
          <w:sz w:val="22"/>
        </w:rPr>
        <w:t>第２３条　主宰者は、当事者の全部若しくは一部が正当な理由なく聴聞の期日に出頭せず、かつ、</w:t>
      </w:r>
      <w:r w:rsidRPr="00307BB8">
        <w:rPr>
          <w:rFonts w:asciiTheme="minorEastAsia" w:hAnsiTheme="minorEastAsia" w:hint="eastAsia"/>
          <w:sz w:val="22"/>
          <w:u w:val="single" w:color="0070C0"/>
        </w:rPr>
        <w:t>第２１条第1項</w:t>
      </w:r>
      <w:r w:rsidRPr="00750432">
        <w:rPr>
          <w:rFonts w:asciiTheme="minorEastAsia" w:hAnsiTheme="minorEastAsia" w:hint="eastAsia"/>
          <w:sz w:val="22"/>
        </w:rPr>
        <w:t>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rsidR="000740EF" w:rsidRPr="009171D6" w:rsidRDefault="000740EF" w:rsidP="000740EF">
      <w:pPr>
        <w:ind w:left="220" w:hangingChars="100" w:hanging="220"/>
        <w:rPr>
          <w:rFonts w:asciiTheme="minorEastAsia" w:hAnsiTheme="minorEastAsia"/>
          <w:sz w:val="22"/>
        </w:rPr>
      </w:pPr>
      <w:r w:rsidRPr="009171D6">
        <w:rPr>
          <w:rFonts w:asciiTheme="minorEastAsia" w:hAnsiTheme="minorEastAsia" w:hint="eastAsia"/>
          <w:sz w:val="22"/>
        </w:rPr>
        <w:t>２　主宰者は、</w:t>
      </w:r>
      <w:r w:rsidRPr="00194743">
        <w:rPr>
          <w:rFonts w:asciiTheme="minorEastAsia" w:hAnsiTheme="minorEastAsia" w:hint="eastAsia"/>
          <w:sz w:val="22"/>
          <w:u w:val="single" w:color="0070C0"/>
        </w:rPr>
        <w:t>前項</w:t>
      </w:r>
      <w:r w:rsidRPr="009171D6">
        <w:rPr>
          <w:rFonts w:asciiTheme="minorEastAsia" w:hAnsiTheme="minorEastAsia" w:hint="eastAsia"/>
          <w:sz w:val="22"/>
        </w:rPr>
        <w:t>に規定する場合のほか、当事者の全部又は一部が聴聞の期日に出頭せず、かつ、</w:t>
      </w:r>
      <w:r w:rsidRPr="00157C16">
        <w:rPr>
          <w:rFonts w:asciiTheme="minorEastAsia" w:hAnsiTheme="minorEastAsia" w:hint="eastAsia"/>
          <w:sz w:val="22"/>
          <w:u w:val="single" w:color="0070C0"/>
        </w:rPr>
        <w:t>第２１条第１項</w:t>
      </w:r>
      <w:r w:rsidRPr="009171D6">
        <w:rPr>
          <w:rFonts w:asciiTheme="minorEastAsia" w:hAnsiTheme="minorEastAsia" w:hint="eastAsia"/>
          <w:sz w:val="22"/>
        </w:rPr>
        <w:t>に規定する陳述書又は証拠書類等を提出しない場合において、これらの者の聴聞の期日への出頭が相当期間引き続き見込めないときは、これらの者に対し、期限を定めて陳述書及び証拠書類等の提出を求め、当該期限が到来したときに聴聞を終結することとすることができる。</w:t>
      </w:r>
    </w:p>
    <w:p w:rsidR="000740EF" w:rsidRPr="00AD5F7D" w:rsidRDefault="000740EF" w:rsidP="000740EF">
      <w:pPr>
        <w:ind w:firstLineChars="100" w:firstLine="220"/>
        <w:rPr>
          <w:rFonts w:asciiTheme="minorEastAsia" w:hAnsiTheme="minorEastAsia"/>
          <w:sz w:val="22"/>
        </w:rPr>
      </w:pPr>
      <w:r w:rsidRPr="00AD5F7D">
        <w:rPr>
          <w:rFonts w:asciiTheme="minorEastAsia" w:hAnsiTheme="minorEastAsia" w:hint="eastAsia"/>
          <w:sz w:val="22"/>
        </w:rPr>
        <w:t>（聴聞調書及び報告書）</w:t>
      </w:r>
    </w:p>
    <w:p w:rsidR="000740EF" w:rsidRPr="00AD5F7D" w:rsidRDefault="000740EF" w:rsidP="000740EF">
      <w:pPr>
        <w:ind w:left="220" w:hangingChars="100" w:hanging="220"/>
        <w:rPr>
          <w:rFonts w:asciiTheme="minorEastAsia" w:hAnsiTheme="minorEastAsia"/>
          <w:sz w:val="22"/>
        </w:rPr>
      </w:pPr>
      <w:r w:rsidRPr="00AD5F7D">
        <w:rPr>
          <w:rFonts w:asciiTheme="minorEastAsia" w:hAnsiTheme="minorEastAsia" w:hint="eastAsia"/>
          <w:sz w:val="22"/>
        </w:rPr>
        <w:t>第２４条　主宰者は、聴聞の審理の経過を記載した調書を作成し、当該調書において、不利益処分の原因となる事実に対する当事者及び参加人の陳述の要旨を明らかにしておかなければならない。</w:t>
      </w:r>
    </w:p>
    <w:p w:rsidR="000740EF" w:rsidRPr="00611B71" w:rsidRDefault="000740EF" w:rsidP="000740EF">
      <w:pPr>
        <w:ind w:left="220" w:hangingChars="100" w:hanging="220"/>
        <w:rPr>
          <w:rFonts w:asciiTheme="minorEastAsia" w:hAnsiTheme="minorEastAsia"/>
          <w:sz w:val="22"/>
        </w:rPr>
      </w:pPr>
      <w:r w:rsidRPr="00611B71">
        <w:rPr>
          <w:rFonts w:asciiTheme="minorEastAsia" w:hAnsiTheme="minorEastAsia" w:hint="eastAsia"/>
          <w:sz w:val="22"/>
        </w:rPr>
        <w:t xml:space="preserve">２　</w:t>
      </w:r>
      <w:r w:rsidRPr="00194743">
        <w:rPr>
          <w:rFonts w:asciiTheme="minorEastAsia" w:hAnsiTheme="minorEastAsia" w:hint="eastAsia"/>
          <w:sz w:val="22"/>
          <w:u w:val="single" w:color="0070C0"/>
        </w:rPr>
        <w:t>前項</w:t>
      </w:r>
      <w:r w:rsidRPr="00611B71">
        <w:rPr>
          <w:rFonts w:asciiTheme="minorEastAsia" w:hAnsiTheme="minorEastAsia" w:hint="eastAsia"/>
          <w:sz w:val="22"/>
        </w:rPr>
        <w:t>の調書は、聴聞の期日における審理が行われた場合には各期日ごとに、当該審理が行われなかった場合には聴聞の終結後速やかに作成しなければならない。</w:t>
      </w:r>
    </w:p>
    <w:p w:rsidR="000740EF" w:rsidRPr="00BB4CD3" w:rsidRDefault="000740EF" w:rsidP="000740EF">
      <w:pPr>
        <w:ind w:left="220" w:hangingChars="100" w:hanging="220"/>
        <w:rPr>
          <w:rFonts w:asciiTheme="minorEastAsia" w:hAnsiTheme="minorEastAsia"/>
          <w:sz w:val="22"/>
        </w:rPr>
      </w:pPr>
      <w:r w:rsidRPr="00BB4CD3">
        <w:rPr>
          <w:rFonts w:asciiTheme="minorEastAsia" w:hAnsiTheme="minorEastAsia" w:hint="eastAsia"/>
          <w:sz w:val="22"/>
        </w:rPr>
        <w:t>３　主宰者は、聴聞の終結後速やかに不利益処分の原因となる事実に対する当事者等の主張に理由があるかどうかについての意見を記載した報告書を作成し、</w:t>
      </w:r>
      <w:r w:rsidRPr="00157C16">
        <w:rPr>
          <w:rFonts w:asciiTheme="minorEastAsia" w:hAnsiTheme="minorEastAsia" w:hint="eastAsia"/>
          <w:sz w:val="22"/>
          <w:u w:val="single" w:color="0070C0"/>
        </w:rPr>
        <w:t>第１項</w:t>
      </w:r>
      <w:r w:rsidRPr="00BB4CD3">
        <w:rPr>
          <w:rFonts w:asciiTheme="minorEastAsia" w:hAnsiTheme="minorEastAsia" w:hint="eastAsia"/>
          <w:sz w:val="22"/>
        </w:rPr>
        <w:t>の調書とともに行政庁に提出しなければならない。</w:t>
      </w:r>
    </w:p>
    <w:p w:rsidR="000740EF" w:rsidRPr="006947BF" w:rsidRDefault="000740EF" w:rsidP="000740EF">
      <w:pPr>
        <w:ind w:left="220" w:hangingChars="100" w:hanging="220"/>
        <w:rPr>
          <w:rFonts w:asciiTheme="minorEastAsia" w:hAnsiTheme="minorEastAsia"/>
          <w:sz w:val="22"/>
        </w:rPr>
      </w:pPr>
      <w:r w:rsidRPr="006947BF">
        <w:rPr>
          <w:rFonts w:asciiTheme="minorEastAsia" w:hAnsiTheme="minorEastAsia" w:hint="eastAsia"/>
          <w:sz w:val="22"/>
        </w:rPr>
        <w:t>４　当事者又は参加人は、</w:t>
      </w:r>
      <w:r w:rsidRPr="00157C16">
        <w:rPr>
          <w:rFonts w:asciiTheme="minorEastAsia" w:hAnsiTheme="minorEastAsia" w:hint="eastAsia"/>
          <w:sz w:val="22"/>
          <w:u w:val="single" w:color="0070C0"/>
        </w:rPr>
        <w:t>第１項</w:t>
      </w:r>
      <w:r w:rsidRPr="006947BF">
        <w:rPr>
          <w:rFonts w:asciiTheme="minorEastAsia" w:hAnsiTheme="minorEastAsia" w:hint="eastAsia"/>
          <w:sz w:val="22"/>
        </w:rPr>
        <w:t>の調書及び</w:t>
      </w:r>
      <w:r w:rsidRPr="00194743">
        <w:rPr>
          <w:rFonts w:asciiTheme="minorEastAsia" w:hAnsiTheme="minorEastAsia" w:hint="eastAsia"/>
          <w:sz w:val="22"/>
          <w:u w:val="single" w:color="0070C0"/>
        </w:rPr>
        <w:t>前項</w:t>
      </w:r>
      <w:r w:rsidRPr="006947BF">
        <w:rPr>
          <w:rFonts w:asciiTheme="minorEastAsia" w:hAnsiTheme="minorEastAsia" w:hint="eastAsia"/>
          <w:sz w:val="22"/>
        </w:rPr>
        <w:t>の報告書の閲覧を求めることができる。</w:t>
      </w:r>
    </w:p>
    <w:p w:rsidR="000740EF" w:rsidRPr="006947BF" w:rsidRDefault="000740EF" w:rsidP="000740EF">
      <w:pPr>
        <w:ind w:firstLineChars="100" w:firstLine="220"/>
        <w:rPr>
          <w:rFonts w:asciiTheme="minorEastAsia" w:hAnsiTheme="minorEastAsia"/>
          <w:sz w:val="22"/>
        </w:rPr>
      </w:pPr>
      <w:r w:rsidRPr="006947BF">
        <w:rPr>
          <w:rFonts w:asciiTheme="minorEastAsia" w:hAnsiTheme="minorEastAsia" w:hint="eastAsia"/>
          <w:sz w:val="22"/>
        </w:rPr>
        <w:t>（聴聞の再開）</w:t>
      </w:r>
    </w:p>
    <w:p w:rsidR="000740EF" w:rsidRPr="006947BF" w:rsidRDefault="000740EF" w:rsidP="000740EF">
      <w:pPr>
        <w:ind w:left="220" w:hangingChars="100" w:hanging="220"/>
        <w:rPr>
          <w:rFonts w:asciiTheme="minorEastAsia" w:hAnsiTheme="minorEastAsia"/>
          <w:sz w:val="22"/>
        </w:rPr>
      </w:pPr>
      <w:r w:rsidRPr="006947BF">
        <w:rPr>
          <w:rFonts w:asciiTheme="minorEastAsia" w:hAnsiTheme="minorEastAsia" w:hint="eastAsia"/>
          <w:sz w:val="22"/>
        </w:rPr>
        <w:t>第２５条　行政庁は、聴聞の終結後に生じた事情にかんがみ必要があると認めるときは、</w:t>
      </w:r>
      <w:r w:rsidRPr="006947BF">
        <w:rPr>
          <w:rFonts w:asciiTheme="minorEastAsia" w:hAnsiTheme="minorEastAsia" w:hint="eastAsia"/>
          <w:sz w:val="22"/>
        </w:rPr>
        <w:lastRenderedPageBreak/>
        <w:t>主宰者に対し、</w:t>
      </w:r>
      <w:r w:rsidRPr="00157C16">
        <w:rPr>
          <w:rFonts w:asciiTheme="minorEastAsia" w:hAnsiTheme="minorEastAsia" w:hint="eastAsia"/>
          <w:sz w:val="22"/>
          <w:u w:val="single" w:color="0070C0"/>
        </w:rPr>
        <w:t>前条第３項</w:t>
      </w:r>
      <w:r w:rsidRPr="006947BF">
        <w:rPr>
          <w:rFonts w:asciiTheme="minorEastAsia" w:hAnsiTheme="minorEastAsia" w:hint="eastAsia"/>
          <w:sz w:val="22"/>
        </w:rPr>
        <w:t>の規定により提出された報告書を返戻して聴聞の再開を命ずることができる。</w:t>
      </w:r>
      <w:r w:rsidRPr="00157C16">
        <w:rPr>
          <w:rFonts w:asciiTheme="minorEastAsia" w:hAnsiTheme="minorEastAsia" w:hint="eastAsia"/>
          <w:sz w:val="22"/>
          <w:u w:val="single" w:color="0070C0"/>
        </w:rPr>
        <w:t>第２２条第２項</w:t>
      </w:r>
      <w:r w:rsidRPr="006947BF">
        <w:rPr>
          <w:rFonts w:asciiTheme="minorEastAsia" w:hAnsiTheme="minorEastAsia" w:hint="eastAsia"/>
          <w:sz w:val="22"/>
        </w:rPr>
        <w:t>本文及び</w:t>
      </w:r>
      <w:r w:rsidRPr="00157C16">
        <w:rPr>
          <w:rFonts w:asciiTheme="minorEastAsia" w:hAnsiTheme="minorEastAsia" w:hint="eastAsia"/>
          <w:sz w:val="22"/>
          <w:u w:val="single" w:color="0070C0"/>
        </w:rPr>
        <w:t>第３項</w:t>
      </w:r>
      <w:r w:rsidRPr="006947BF">
        <w:rPr>
          <w:rFonts w:asciiTheme="minorEastAsia" w:hAnsiTheme="minorEastAsia" w:hint="eastAsia"/>
          <w:sz w:val="22"/>
        </w:rPr>
        <w:t>の規定は、この場合について準用する。</w:t>
      </w:r>
    </w:p>
    <w:p w:rsidR="000740EF" w:rsidRPr="00256C79" w:rsidRDefault="000740EF" w:rsidP="000740EF">
      <w:pPr>
        <w:ind w:firstLineChars="100" w:firstLine="220"/>
        <w:rPr>
          <w:rFonts w:asciiTheme="minorEastAsia" w:hAnsiTheme="minorEastAsia"/>
          <w:sz w:val="22"/>
        </w:rPr>
      </w:pPr>
      <w:r w:rsidRPr="00256C79">
        <w:rPr>
          <w:rFonts w:asciiTheme="minorEastAsia" w:hAnsiTheme="minorEastAsia" w:hint="eastAsia"/>
          <w:sz w:val="22"/>
        </w:rPr>
        <w:t>（聴聞を経てされる不利益処分の決定）</w:t>
      </w:r>
    </w:p>
    <w:p w:rsidR="000740EF" w:rsidRPr="00256C79" w:rsidRDefault="000740EF" w:rsidP="000740EF">
      <w:pPr>
        <w:ind w:left="220" w:hangingChars="100" w:hanging="220"/>
        <w:rPr>
          <w:rFonts w:asciiTheme="minorEastAsia" w:hAnsiTheme="minorEastAsia"/>
          <w:sz w:val="22"/>
        </w:rPr>
      </w:pPr>
      <w:r w:rsidRPr="00256C79">
        <w:rPr>
          <w:rFonts w:asciiTheme="minorEastAsia" w:hAnsiTheme="minorEastAsia" w:hint="eastAsia"/>
          <w:sz w:val="22"/>
        </w:rPr>
        <w:t>第２６条　行政庁は、不利益処分の決定をするときは、</w:t>
      </w:r>
      <w:r w:rsidRPr="00930E2E">
        <w:rPr>
          <w:rFonts w:asciiTheme="minorEastAsia" w:hAnsiTheme="minorEastAsia" w:hint="eastAsia"/>
          <w:sz w:val="22"/>
          <w:u w:val="single" w:color="0070C0"/>
        </w:rPr>
        <w:t>第２４条第１項</w:t>
      </w:r>
      <w:r w:rsidRPr="00256C79">
        <w:rPr>
          <w:rFonts w:asciiTheme="minorEastAsia" w:hAnsiTheme="minorEastAsia" w:hint="eastAsia"/>
          <w:sz w:val="22"/>
        </w:rPr>
        <w:t>の調書の内容及び</w:t>
      </w:r>
      <w:r w:rsidRPr="00930E2E">
        <w:rPr>
          <w:rFonts w:asciiTheme="minorEastAsia" w:hAnsiTheme="minorEastAsia" w:hint="eastAsia"/>
          <w:sz w:val="22"/>
          <w:u w:val="single" w:color="0070C0"/>
        </w:rPr>
        <w:t>同条第３項</w:t>
      </w:r>
      <w:r w:rsidRPr="00256C79">
        <w:rPr>
          <w:rFonts w:asciiTheme="minorEastAsia" w:hAnsiTheme="minorEastAsia" w:hint="eastAsia"/>
          <w:sz w:val="22"/>
        </w:rPr>
        <w:t>の報告書に記載された主宰者の意見を十分に参酌してこれをしなければならない。</w:t>
      </w:r>
    </w:p>
    <w:p w:rsidR="000740EF" w:rsidRPr="00644A72" w:rsidRDefault="000740EF" w:rsidP="000740EF">
      <w:pPr>
        <w:ind w:firstLineChars="400" w:firstLine="880"/>
        <w:rPr>
          <w:rFonts w:asciiTheme="minorEastAsia" w:hAnsiTheme="minorEastAsia"/>
          <w:sz w:val="22"/>
        </w:rPr>
      </w:pPr>
      <w:r w:rsidRPr="00644A72">
        <w:rPr>
          <w:rFonts w:asciiTheme="minorEastAsia" w:hAnsiTheme="minorEastAsia" w:hint="eastAsia"/>
          <w:sz w:val="22"/>
        </w:rPr>
        <w:t>第３節　弁明の機会の付与</w:t>
      </w:r>
    </w:p>
    <w:p w:rsidR="000740EF" w:rsidRPr="003E68F2" w:rsidRDefault="000740EF" w:rsidP="000740EF">
      <w:pPr>
        <w:ind w:firstLineChars="100" w:firstLine="220"/>
        <w:rPr>
          <w:rFonts w:asciiTheme="minorEastAsia" w:hAnsiTheme="minorEastAsia"/>
          <w:sz w:val="22"/>
        </w:rPr>
      </w:pPr>
      <w:r w:rsidRPr="003E68F2">
        <w:rPr>
          <w:rFonts w:asciiTheme="minorEastAsia" w:hAnsiTheme="minorEastAsia" w:hint="eastAsia"/>
          <w:sz w:val="22"/>
        </w:rPr>
        <w:t>（弁明の機会の付与の方式）</w:t>
      </w:r>
    </w:p>
    <w:p w:rsidR="000740EF" w:rsidRPr="003E68F2" w:rsidRDefault="000740EF" w:rsidP="000740EF">
      <w:pPr>
        <w:ind w:left="220" w:hangingChars="100" w:hanging="220"/>
        <w:rPr>
          <w:rFonts w:asciiTheme="minorEastAsia" w:hAnsiTheme="minorEastAsia"/>
          <w:sz w:val="22"/>
        </w:rPr>
      </w:pPr>
      <w:r w:rsidRPr="003E68F2">
        <w:rPr>
          <w:rFonts w:asciiTheme="minorEastAsia" w:hAnsiTheme="minorEastAsia" w:hint="eastAsia"/>
          <w:sz w:val="22"/>
        </w:rPr>
        <w:t>第２７条　弁明は、行政庁が口頭ですることを認めたときを除き、弁明を記載した書面</w:t>
      </w:r>
      <w:r>
        <w:rPr>
          <w:rFonts w:asciiTheme="minorEastAsia" w:hAnsiTheme="minorEastAsia" w:hint="eastAsia"/>
          <w:sz w:val="22"/>
        </w:rPr>
        <w:t>（</w:t>
      </w:r>
      <w:r w:rsidRPr="003E68F2">
        <w:rPr>
          <w:rFonts w:asciiTheme="minorEastAsia" w:hAnsiTheme="minorEastAsia" w:hint="eastAsia"/>
          <w:sz w:val="22"/>
        </w:rPr>
        <w:t>以下「弁明書」という。</w:t>
      </w:r>
      <w:r>
        <w:rPr>
          <w:rFonts w:asciiTheme="minorEastAsia" w:hAnsiTheme="minorEastAsia" w:hint="eastAsia"/>
          <w:sz w:val="22"/>
        </w:rPr>
        <w:t>）</w:t>
      </w:r>
      <w:r w:rsidRPr="003E68F2">
        <w:rPr>
          <w:rFonts w:asciiTheme="minorEastAsia" w:hAnsiTheme="minorEastAsia" w:hint="eastAsia"/>
          <w:sz w:val="22"/>
        </w:rPr>
        <w:t>を提出してするものとする。</w:t>
      </w:r>
    </w:p>
    <w:p w:rsidR="000740EF" w:rsidRPr="00323E2B" w:rsidRDefault="000740EF" w:rsidP="000740EF">
      <w:pPr>
        <w:rPr>
          <w:rFonts w:asciiTheme="minorEastAsia" w:hAnsiTheme="minorEastAsia"/>
          <w:sz w:val="22"/>
        </w:rPr>
      </w:pPr>
      <w:r w:rsidRPr="00323E2B">
        <w:rPr>
          <w:rFonts w:asciiTheme="minorEastAsia" w:hAnsiTheme="minorEastAsia" w:hint="eastAsia"/>
          <w:sz w:val="22"/>
        </w:rPr>
        <w:t>２　弁明をするときは、証拠書類等を提出することができる。</w:t>
      </w:r>
    </w:p>
    <w:p w:rsidR="000740EF" w:rsidRPr="001647D2" w:rsidRDefault="000740EF" w:rsidP="000740EF">
      <w:pPr>
        <w:ind w:firstLineChars="100" w:firstLine="220"/>
        <w:rPr>
          <w:rFonts w:asciiTheme="minorEastAsia" w:hAnsiTheme="minorEastAsia"/>
          <w:sz w:val="22"/>
        </w:rPr>
      </w:pPr>
      <w:r w:rsidRPr="001647D2">
        <w:rPr>
          <w:rFonts w:asciiTheme="minorEastAsia" w:hAnsiTheme="minorEastAsia" w:hint="eastAsia"/>
          <w:sz w:val="22"/>
        </w:rPr>
        <w:t>（弁明の機会の付与の通知の方式）</w:t>
      </w:r>
    </w:p>
    <w:p w:rsidR="000740EF" w:rsidRPr="001647D2" w:rsidRDefault="000740EF" w:rsidP="000740EF">
      <w:pPr>
        <w:ind w:left="220" w:hangingChars="100" w:hanging="220"/>
        <w:rPr>
          <w:rFonts w:asciiTheme="minorEastAsia" w:hAnsiTheme="minorEastAsia"/>
          <w:sz w:val="22"/>
        </w:rPr>
      </w:pPr>
      <w:r w:rsidRPr="001647D2">
        <w:rPr>
          <w:rFonts w:asciiTheme="minorEastAsia" w:hAnsiTheme="minorEastAsia" w:hint="eastAsia"/>
          <w:sz w:val="22"/>
        </w:rPr>
        <w:t>第２８条　行政庁は、弁明書の提出期限</w:t>
      </w:r>
      <w:r>
        <w:rPr>
          <w:rFonts w:asciiTheme="minorEastAsia" w:hAnsiTheme="minorEastAsia" w:hint="eastAsia"/>
          <w:sz w:val="22"/>
        </w:rPr>
        <w:t>（</w:t>
      </w:r>
      <w:r w:rsidRPr="001647D2">
        <w:rPr>
          <w:rFonts w:asciiTheme="minorEastAsia" w:hAnsiTheme="minorEastAsia" w:hint="eastAsia"/>
          <w:sz w:val="22"/>
        </w:rPr>
        <w:t>口頭による弁明の機会の付与を行う場合には、その日時</w:t>
      </w:r>
      <w:r>
        <w:rPr>
          <w:rFonts w:asciiTheme="minorEastAsia" w:hAnsiTheme="minorEastAsia" w:hint="eastAsia"/>
          <w:sz w:val="22"/>
        </w:rPr>
        <w:t>）</w:t>
      </w:r>
      <w:r w:rsidRPr="001647D2">
        <w:rPr>
          <w:rFonts w:asciiTheme="minorEastAsia" w:hAnsiTheme="minorEastAsia" w:hint="eastAsia"/>
          <w:sz w:val="22"/>
        </w:rPr>
        <w:t>までに相当な期間をおいて、不利益処分の</w:t>
      </w:r>
      <w:r>
        <w:rPr>
          <w:rFonts w:asciiTheme="minorEastAsia" w:hAnsiTheme="minorEastAsia" w:hint="eastAsia"/>
          <w:sz w:val="22"/>
        </w:rPr>
        <w:t>名あて人</w:t>
      </w:r>
      <w:r w:rsidRPr="001647D2">
        <w:rPr>
          <w:rFonts w:asciiTheme="minorEastAsia" w:hAnsiTheme="minorEastAsia" w:hint="eastAsia"/>
          <w:sz w:val="22"/>
        </w:rPr>
        <w:t>となるべき者に対し、次に掲げる事項を書面により通知しなければならない。</w:t>
      </w:r>
    </w:p>
    <w:p w:rsidR="000740EF" w:rsidRPr="00B32C33" w:rsidRDefault="000740EF" w:rsidP="000740EF">
      <w:pPr>
        <w:rPr>
          <w:rFonts w:asciiTheme="minorEastAsia" w:hAnsiTheme="minorEastAsia"/>
          <w:sz w:val="22"/>
        </w:rPr>
      </w:pPr>
      <w:r w:rsidRPr="00B32C33">
        <w:rPr>
          <w:rFonts w:asciiTheme="minorEastAsia" w:hAnsiTheme="minorEastAsia" w:hint="eastAsia"/>
          <w:sz w:val="22"/>
        </w:rPr>
        <w:t>（１）　予定される不利益処分の内容及び根拠となる条例等の条項</w:t>
      </w:r>
    </w:p>
    <w:p w:rsidR="000740EF" w:rsidRPr="00B32C33" w:rsidRDefault="000740EF" w:rsidP="000740EF">
      <w:pPr>
        <w:rPr>
          <w:rFonts w:asciiTheme="minorEastAsia" w:hAnsiTheme="minorEastAsia"/>
          <w:sz w:val="22"/>
        </w:rPr>
      </w:pPr>
      <w:r w:rsidRPr="00B32C33">
        <w:rPr>
          <w:rFonts w:asciiTheme="minorEastAsia" w:hAnsiTheme="minorEastAsia" w:hint="eastAsia"/>
          <w:sz w:val="22"/>
        </w:rPr>
        <w:t>（２）　不利益処分の原因となる事実</w:t>
      </w:r>
    </w:p>
    <w:p w:rsidR="000740EF" w:rsidRPr="00FC22D3" w:rsidRDefault="000740EF" w:rsidP="000740EF">
      <w:pPr>
        <w:ind w:left="440" w:hangingChars="200" w:hanging="440"/>
        <w:rPr>
          <w:rFonts w:asciiTheme="minorEastAsia" w:hAnsiTheme="minorEastAsia"/>
          <w:sz w:val="22"/>
        </w:rPr>
      </w:pPr>
      <w:r w:rsidRPr="00FC22D3">
        <w:rPr>
          <w:rFonts w:asciiTheme="minorEastAsia" w:hAnsiTheme="minorEastAsia" w:hint="eastAsia"/>
          <w:sz w:val="22"/>
        </w:rPr>
        <w:t>（３）　弁明書の提出先及び提出期限</w:t>
      </w:r>
      <w:r>
        <w:rPr>
          <w:rFonts w:asciiTheme="minorEastAsia" w:hAnsiTheme="minorEastAsia" w:hint="eastAsia"/>
          <w:sz w:val="22"/>
        </w:rPr>
        <w:t>（</w:t>
      </w:r>
      <w:r w:rsidRPr="00FC22D3">
        <w:rPr>
          <w:rFonts w:asciiTheme="minorEastAsia" w:hAnsiTheme="minorEastAsia" w:hint="eastAsia"/>
          <w:sz w:val="22"/>
        </w:rPr>
        <w:t>口頭による弁明の機会の付与を行う場合には、その旨並びに出頭すべき日時及び場所</w:t>
      </w:r>
      <w:r>
        <w:rPr>
          <w:rFonts w:asciiTheme="minorEastAsia" w:hAnsiTheme="minorEastAsia" w:hint="eastAsia"/>
          <w:sz w:val="22"/>
        </w:rPr>
        <w:t>）</w:t>
      </w:r>
    </w:p>
    <w:p w:rsidR="000740EF" w:rsidRPr="005E3280" w:rsidRDefault="000740EF" w:rsidP="000740EF">
      <w:pPr>
        <w:ind w:firstLineChars="100" w:firstLine="220"/>
        <w:rPr>
          <w:rFonts w:asciiTheme="minorEastAsia" w:hAnsiTheme="minorEastAsia"/>
          <w:sz w:val="22"/>
        </w:rPr>
      </w:pPr>
      <w:r w:rsidRPr="005E3280">
        <w:rPr>
          <w:rFonts w:asciiTheme="minorEastAsia" w:hAnsiTheme="minorEastAsia" w:hint="eastAsia"/>
          <w:sz w:val="22"/>
        </w:rPr>
        <w:t>（聴聞に関する手続の準用）</w:t>
      </w:r>
    </w:p>
    <w:p w:rsidR="000740EF" w:rsidRPr="004F29E4" w:rsidRDefault="000740EF" w:rsidP="000740EF">
      <w:pPr>
        <w:ind w:left="220" w:hangingChars="100" w:hanging="220"/>
        <w:rPr>
          <w:rFonts w:asciiTheme="minorEastAsia" w:hAnsiTheme="minorEastAsia"/>
          <w:sz w:val="22"/>
        </w:rPr>
      </w:pPr>
      <w:r w:rsidRPr="004F29E4">
        <w:rPr>
          <w:rFonts w:asciiTheme="minorEastAsia" w:hAnsiTheme="minorEastAsia" w:hint="eastAsia"/>
          <w:sz w:val="22"/>
        </w:rPr>
        <w:t xml:space="preserve">第２９条　</w:t>
      </w:r>
      <w:r w:rsidRPr="00EC1F01">
        <w:rPr>
          <w:rFonts w:asciiTheme="minorEastAsia" w:hAnsiTheme="minorEastAsia" w:hint="eastAsia"/>
          <w:sz w:val="22"/>
          <w:u w:val="single" w:color="0070C0"/>
        </w:rPr>
        <w:t>第１５条第３項</w:t>
      </w:r>
      <w:r w:rsidRPr="004F29E4">
        <w:rPr>
          <w:rFonts w:asciiTheme="minorEastAsia" w:hAnsiTheme="minorEastAsia" w:hint="eastAsia"/>
          <w:sz w:val="22"/>
        </w:rPr>
        <w:t>及び</w:t>
      </w:r>
      <w:r w:rsidRPr="00EC1F01">
        <w:rPr>
          <w:rFonts w:asciiTheme="minorEastAsia" w:hAnsiTheme="minorEastAsia" w:hint="eastAsia"/>
          <w:sz w:val="22"/>
          <w:u w:val="single" w:color="0070C0"/>
        </w:rPr>
        <w:t>第１６条</w:t>
      </w:r>
      <w:r w:rsidRPr="004F29E4">
        <w:rPr>
          <w:rFonts w:asciiTheme="minorEastAsia" w:hAnsiTheme="minorEastAsia" w:hint="eastAsia"/>
          <w:sz w:val="22"/>
        </w:rPr>
        <w:t>の規定は、弁明の機会の付与について準用する。この場合において、</w:t>
      </w:r>
      <w:r w:rsidRPr="00EC1F01">
        <w:rPr>
          <w:rFonts w:asciiTheme="minorEastAsia" w:hAnsiTheme="minorEastAsia" w:hint="eastAsia"/>
          <w:sz w:val="22"/>
          <w:u w:val="single" w:color="0070C0"/>
        </w:rPr>
        <w:t>第１５条第３項</w:t>
      </w:r>
      <w:r w:rsidRPr="004F29E4">
        <w:rPr>
          <w:rFonts w:asciiTheme="minorEastAsia" w:hAnsiTheme="minorEastAsia" w:hint="eastAsia"/>
          <w:sz w:val="22"/>
        </w:rPr>
        <w:t>中「第</w:t>
      </w:r>
      <w:r>
        <w:rPr>
          <w:rFonts w:asciiTheme="minorEastAsia" w:hAnsiTheme="minorEastAsia" w:hint="eastAsia"/>
          <w:sz w:val="22"/>
        </w:rPr>
        <w:t>１</w:t>
      </w:r>
      <w:r w:rsidRPr="004F29E4">
        <w:rPr>
          <w:rFonts w:asciiTheme="minorEastAsia" w:hAnsiTheme="minorEastAsia" w:hint="eastAsia"/>
          <w:sz w:val="22"/>
        </w:rPr>
        <w:t>項」とあるのは「第</w:t>
      </w:r>
      <w:r>
        <w:rPr>
          <w:rFonts w:asciiTheme="minorEastAsia" w:hAnsiTheme="minorEastAsia" w:hint="eastAsia"/>
          <w:sz w:val="22"/>
        </w:rPr>
        <w:t>２８</w:t>
      </w:r>
      <w:r w:rsidRPr="004F29E4">
        <w:rPr>
          <w:rFonts w:asciiTheme="minorEastAsia" w:hAnsiTheme="minorEastAsia" w:hint="eastAsia"/>
          <w:sz w:val="22"/>
        </w:rPr>
        <w:t>条」と、「同項第</w:t>
      </w:r>
      <w:r>
        <w:rPr>
          <w:rFonts w:asciiTheme="minorEastAsia" w:hAnsiTheme="minorEastAsia" w:hint="eastAsia"/>
          <w:sz w:val="22"/>
        </w:rPr>
        <w:t>３</w:t>
      </w:r>
      <w:r w:rsidRPr="004F29E4">
        <w:rPr>
          <w:rFonts w:asciiTheme="minorEastAsia" w:hAnsiTheme="minorEastAsia" w:hint="eastAsia"/>
          <w:sz w:val="22"/>
        </w:rPr>
        <w:t>号及び第</w:t>
      </w:r>
      <w:r>
        <w:rPr>
          <w:rFonts w:asciiTheme="minorEastAsia" w:hAnsiTheme="minorEastAsia" w:hint="eastAsia"/>
          <w:sz w:val="22"/>
        </w:rPr>
        <w:t>４</w:t>
      </w:r>
      <w:r w:rsidRPr="004F29E4">
        <w:rPr>
          <w:rFonts w:asciiTheme="minorEastAsia" w:hAnsiTheme="minorEastAsia" w:hint="eastAsia"/>
          <w:sz w:val="22"/>
        </w:rPr>
        <w:t>号」とあるのは「同条第</w:t>
      </w:r>
      <w:r>
        <w:rPr>
          <w:rFonts w:asciiTheme="minorEastAsia" w:hAnsiTheme="minorEastAsia" w:hint="eastAsia"/>
          <w:sz w:val="22"/>
        </w:rPr>
        <w:t>３</w:t>
      </w:r>
      <w:r w:rsidRPr="004F29E4">
        <w:rPr>
          <w:rFonts w:asciiTheme="minorEastAsia" w:hAnsiTheme="minorEastAsia" w:hint="eastAsia"/>
          <w:sz w:val="22"/>
        </w:rPr>
        <w:t>号」と、第</w:t>
      </w:r>
      <w:r>
        <w:rPr>
          <w:rFonts w:asciiTheme="minorEastAsia" w:hAnsiTheme="minorEastAsia" w:hint="eastAsia"/>
          <w:sz w:val="22"/>
        </w:rPr>
        <w:t>１６</w:t>
      </w:r>
      <w:r w:rsidRPr="004F29E4">
        <w:rPr>
          <w:rFonts w:asciiTheme="minorEastAsia" w:hAnsiTheme="minorEastAsia" w:hint="eastAsia"/>
          <w:sz w:val="22"/>
        </w:rPr>
        <w:t>条第</w:t>
      </w:r>
      <w:r>
        <w:rPr>
          <w:rFonts w:asciiTheme="minorEastAsia" w:hAnsiTheme="minorEastAsia" w:hint="eastAsia"/>
          <w:sz w:val="22"/>
        </w:rPr>
        <w:t>１</w:t>
      </w:r>
      <w:r w:rsidRPr="004F29E4">
        <w:rPr>
          <w:rFonts w:asciiTheme="minorEastAsia" w:hAnsiTheme="minorEastAsia" w:hint="eastAsia"/>
          <w:sz w:val="22"/>
        </w:rPr>
        <w:t>項中「前条第</w:t>
      </w:r>
      <w:r>
        <w:rPr>
          <w:rFonts w:asciiTheme="minorEastAsia" w:hAnsiTheme="minorEastAsia" w:hint="eastAsia"/>
          <w:sz w:val="22"/>
        </w:rPr>
        <w:t>１</w:t>
      </w:r>
      <w:r w:rsidRPr="004F29E4">
        <w:rPr>
          <w:rFonts w:asciiTheme="minorEastAsia" w:hAnsiTheme="minorEastAsia" w:hint="eastAsia"/>
          <w:sz w:val="22"/>
        </w:rPr>
        <w:t>項」とあるのは「第</w:t>
      </w:r>
      <w:r>
        <w:rPr>
          <w:rFonts w:asciiTheme="minorEastAsia" w:hAnsiTheme="minorEastAsia" w:hint="eastAsia"/>
          <w:sz w:val="22"/>
        </w:rPr>
        <w:t>２８</w:t>
      </w:r>
      <w:r w:rsidRPr="004F29E4">
        <w:rPr>
          <w:rFonts w:asciiTheme="minorEastAsia" w:hAnsiTheme="minorEastAsia" w:hint="eastAsia"/>
          <w:sz w:val="22"/>
        </w:rPr>
        <w:t>条」と、「同条第</w:t>
      </w:r>
      <w:r>
        <w:rPr>
          <w:rFonts w:asciiTheme="minorEastAsia" w:hAnsiTheme="minorEastAsia" w:hint="eastAsia"/>
          <w:sz w:val="22"/>
        </w:rPr>
        <w:t>３</w:t>
      </w:r>
      <w:r w:rsidRPr="004F29E4">
        <w:rPr>
          <w:rFonts w:asciiTheme="minorEastAsia" w:hAnsiTheme="minorEastAsia" w:hint="eastAsia"/>
          <w:sz w:val="22"/>
        </w:rPr>
        <w:t>項後段」とあるのは「第</w:t>
      </w:r>
      <w:r>
        <w:rPr>
          <w:rFonts w:asciiTheme="minorEastAsia" w:hAnsiTheme="minorEastAsia" w:hint="eastAsia"/>
          <w:sz w:val="22"/>
        </w:rPr>
        <w:t>２９</w:t>
      </w:r>
      <w:r w:rsidRPr="004F29E4">
        <w:rPr>
          <w:rFonts w:asciiTheme="minorEastAsia" w:hAnsiTheme="minorEastAsia" w:hint="eastAsia"/>
          <w:sz w:val="22"/>
        </w:rPr>
        <w:t>条において準用する第</w:t>
      </w:r>
      <w:r>
        <w:rPr>
          <w:rFonts w:asciiTheme="minorEastAsia" w:hAnsiTheme="minorEastAsia" w:hint="eastAsia"/>
          <w:sz w:val="22"/>
        </w:rPr>
        <w:t>１５</w:t>
      </w:r>
      <w:r w:rsidRPr="004F29E4">
        <w:rPr>
          <w:rFonts w:asciiTheme="minorEastAsia" w:hAnsiTheme="minorEastAsia" w:hint="eastAsia"/>
          <w:sz w:val="22"/>
        </w:rPr>
        <w:t>条第</w:t>
      </w:r>
      <w:r>
        <w:rPr>
          <w:rFonts w:asciiTheme="minorEastAsia" w:hAnsiTheme="minorEastAsia" w:hint="eastAsia"/>
          <w:sz w:val="22"/>
        </w:rPr>
        <w:t>３</w:t>
      </w:r>
      <w:r w:rsidRPr="004F29E4">
        <w:rPr>
          <w:rFonts w:asciiTheme="minorEastAsia" w:hAnsiTheme="minorEastAsia" w:hint="eastAsia"/>
          <w:sz w:val="22"/>
        </w:rPr>
        <w:t>項後段」と読み替えるものとする。</w:t>
      </w:r>
    </w:p>
    <w:p w:rsidR="000740EF" w:rsidRPr="005E3280" w:rsidRDefault="000740EF" w:rsidP="000740EF">
      <w:pPr>
        <w:ind w:firstLineChars="300" w:firstLine="660"/>
        <w:rPr>
          <w:rFonts w:asciiTheme="minorEastAsia" w:hAnsiTheme="minorEastAsia"/>
          <w:sz w:val="22"/>
        </w:rPr>
      </w:pPr>
      <w:r w:rsidRPr="005E3280">
        <w:rPr>
          <w:rFonts w:asciiTheme="minorEastAsia" w:hAnsiTheme="minorEastAsia" w:hint="eastAsia"/>
          <w:sz w:val="22"/>
        </w:rPr>
        <w:t>第</w:t>
      </w:r>
      <w:r>
        <w:rPr>
          <w:rFonts w:asciiTheme="minorEastAsia" w:hAnsiTheme="minorEastAsia" w:hint="eastAsia"/>
          <w:sz w:val="22"/>
        </w:rPr>
        <w:t>４</w:t>
      </w:r>
      <w:r w:rsidRPr="005E3280">
        <w:rPr>
          <w:rFonts w:asciiTheme="minorEastAsia" w:hAnsiTheme="minorEastAsia" w:hint="eastAsia"/>
          <w:sz w:val="22"/>
        </w:rPr>
        <w:t>章　行政指導</w:t>
      </w:r>
    </w:p>
    <w:p w:rsidR="000740EF" w:rsidRPr="00F97952" w:rsidRDefault="000740EF" w:rsidP="000740EF">
      <w:pPr>
        <w:ind w:firstLineChars="100" w:firstLine="220"/>
        <w:rPr>
          <w:rFonts w:asciiTheme="minorEastAsia" w:hAnsiTheme="minorEastAsia"/>
          <w:sz w:val="22"/>
        </w:rPr>
      </w:pPr>
      <w:r w:rsidRPr="00F97952">
        <w:rPr>
          <w:rFonts w:asciiTheme="minorEastAsia" w:hAnsiTheme="minorEastAsia" w:hint="eastAsia"/>
          <w:sz w:val="22"/>
        </w:rPr>
        <w:t>（行政指導の一般原則）</w:t>
      </w:r>
    </w:p>
    <w:p w:rsidR="000740EF" w:rsidRPr="005E5E72" w:rsidRDefault="000740EF" w:rsidP="000740EF">
      <w:pPr>
        <w:ind w:left="220" w:hangingChars="100" w:hanging="220"/>
        <w:rPr>
          <w:rFonts w:asciiTheme="minorEastAsia" w:hAnsiTheme="minorEastAsia"/>
          <w:sz w:val="22"/>
        </w:rPr>
      </w:pPr>
      <w:r w:rsidRPr="005E5E72">
        <w:rPr>
          <w:rFonts w:asciiTheme="minorEastAsia" w:hAnsiTheme="minorEastAsia" w:hint="eastAsia"/>
          <w:sz w:val="22"/>
        </w:rPr>
        <w:t>第３０</w:t>
      </w:r>
      <w:r>
        <w:rPr>
          <w:rFonts w:asciiTheme="minorEastAsia" w:hAnsiTheme="minorEastAsia" w:hint="eastAsia"/>
          <w:sz w:val="22"/>
        </w:rPr>
        <w:t>条　行政指導にあっては、行政指導に携わる者は、いやしくも当該組合</w:t>
      </w:r>
      <w:r w:rsidRPr="005E5E72">
        <w:rPr>
          <w:rFonts w:asciiTheme="minorEastAsia" w:hAnsiTheme="minorEastAsia" w:hint="eastAsia"/>
          <w:sz w:val="22"/>
        </w:rPr>
        <w:t>の機関の任務又は所掌事務の範囲を逸脱してはならないこと及び行政指導の内容があくまでも相手方の任意の協力によってのみ実現されるものであることに留意しなければならない。</w:t>
      </w:r>
    </w:p>
    <w:p w:rsidR="000740EF" w:rsidRPr="0076444A" w:rsidRDefault="000740EF" w:rsidP="000740EF">
      <w:pPr>
        <w:ind w:left="220" w:hangingChars="100" w:hanging="220"/>
        <w:rPr>
          <w:rFonts w:asciiTheme="minorEastAsia" w:hAnsiTheme="minorEastAsia"/>
          <w:sz w:val="22"/>
        </w:rPr>
      </w:pPr>
      <w:r w:rsidRPr="0076444A">
        <w:rPr>
          <w:rFonts w:asciiTheme="minorEastAsia" w:hAnsiTheme="minorEastAsia" w:hint="eastAsia"/>
          <w:sz w:val="22"/>
        </w:rPr>
        <w:t>２　行政指導に携わる者は、その相手方が行政指導に従わなかったことを理由として、不利益な取扱いをしてはならない。</w:t>
      </w:r>
    </w:p>
    <w:p w:rsidR="000740EF" w:rsidRPr="007212AC" w:rsidRDefault="000740EF" w:rsidP="000740EF">
      <w:pPr>
        <w:ind w:firstLineChars="100" w:firstLine="220"/>
        <w:rPr>
          <w:rFonts w:asciiTheme="minorEastAsia" w:hAnsiTheme="minorEastAsia"/>
          <w:sz w:val="22"/>
        </w:rPr>
      </w:pPr>
      <w:r w:rsidRPr="007212AC">
        <w:rPr>
          <w:rFonts w:asciiTheme="minorEastAsia" w:hAnsiTheme="minorEastAsia" w:hint="eastAsia"/>
          <w:sz w:val="22"/>
        </w:rPr>
        <w:t>（申請に関連する行政指導）</w:t>
      </w:r>
    </w:p>
    <w:p w:rsidR="000740EF" w:rsidRPr="007212AC" w:rsidRDefault="000740EF" w:rsidP="000740EF">
      <w:pPr>
        <w:ind w:left="220" w:hangingChars="100" w:hanging="220"/>
        <w:rPr>
          <w:rFonts w:asciiTheme="minorEastAsia" w:hAnsiTheme="minorEastAsia"/>
          <w:sz w:val="22"/>
        </w:rPr>
      </w:pPr>
      <w:r w:rsidRPr="007212AC">
        <w:rPr>
          <w:rFonts w:asciiTheme="minorEastAsia" w:hAnsiTheme="minorEastAsia" w:hint="eastAsia"/>
          <w:sz w:val="22"/>
        </w:rPr>
        <w:t>第３１条　申請の取下げ又は内容の変更を求める行政指導にあっては、行政指導に携わる者は、申請者が当該行政指導に従う意思がない旨を表明したにもかかわらず当該行</w:t>
      </w:r>
      <w:r w:rsidRPr="007212AC">
        <w:rPr>
          <w:rFonts w:asciiTheme="minorEastAsia" w:hAnsiTheme="minorEastAsia" w:hint="eastAsia"/>
          <w:sz w:val="22"/>
        </w:rPr>
        <w:lastRenderedPageBreak/>
        <w:t>政指導を継続すること等により当該申請者の権利の行使を妨げるようなことをしてはならない。</w:t>
      </w:r>
    </w:p>
    <w:p w:rsidR="000740EF" w:rsidRPr="007212AC" w:rsidRDefault="000740EF" w:rsidP="000740EF">
      <w:pPr>
        <w:ind w:firstLineChars="100" w:firstLine="220"/>
        <w:rPr>
          <w:rFonts w:asciiTheme="minorEastAsia" w:hAnsiTheme="minorEastAsia"/>
          <w:sz w:val="22"/>
        </w:rPr>
      </w:pPr>
      <w:r w:rsidRPr="007212AC">
        <w:rPr>
          <w:rFonts w:asciiTheme="minorEastAsia" w:hAnsiTheme="minorEastAsia" w:hint="eastAsia"/>
          <w:sz w:val="22"/>
        </w:rPr>
        <w:t>（許認可等の権限に関連する行政指導）</w:t>
      </w:r>
    </w:p>
    <w:p w:rsidR="000740EF" w:rsidRPr="007212AC" w:rsidRDefault="000740EF" w:rsidP="000740EF">
      <w:pPr>
        <w:ind w:left="220" w:hangingChars="100" w:hanging="220"/>
        <w:rPr>
          <w:rFonts w:asciiTheme="minorEastAsia" w:hAnsiTheme="minorEastAsia"/>
          <w:sz w:val="22"/>
        </w:rPr>
      </w:pPr>
      <w:r w:rsidRPr="007212AC">
        <w:rPr>
          <w:rFonts w:asciiTheme="minorEastAsia" w:hAnsiTheme="minorEastAsia" w:hint="eastAsia"/>
          <w:sz w:val="22"/>
        </w:rPr>
        <w:t>第３２条</w:t>
      </w:r>
      <w:r>
        <w:rPr>
          <w:rFonts w:asciiTheme="minorEastAsia" w:hAnsiTheme="minorEastAsia" w:hint="eastAsia"/>
          <w:sz w:val="22"/>
        </w:rPr>
        <w:t xml:space="preserve">　許認可等をする権限又は許認可等に基づく処分をする権限を有する組合</w:t>
      </w:r>
      <w:r w:rsidRPr="007212AC">
        <w:rPr>
          <w:rFonts w:asciiTheme="minorEastAsia" w:hAnsiTheme="minorEastAsia" w:hint="eastAsia"/>
          <w:sz w:val="22"/>
        </w:rPr>
        <w:t>の機関が、当該権限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rsidR="000740EF" w:rsidRPr="00F5619B" w:rsidRDefault="000740EF" w:rsidP="000740EF">
      <w:pPr>
        <w:ind w:firstLineChars="100" w:firstLine="220"/>
        <w:rPr>
          <w:rFonts w:asciiTheme="minorEastAsia" w:hAnsiTheme="minorEastAsia"/>
          <w:sz w:val="22"/>
        </w:rPr>
      </w:pPr>
      <w:r w:rsidRPr="00F5619B">
        <w:rPr>
          <w:rFonts w:asciiTheme="minorEastAsia" w:hAnsiTheme="minorEastAsia" w:hint="eastAsia"/>
          <w:sz w:val="22"/>
        </w:rPr>
        <w:t>（行政指導の方式）</w:t>
      </w:r>
    </w:p>
    <w:p w:rsidR="000740EF" w:rsidRPr="007D702A" w:rsidRDefault="000740EF" w:rsidP="000740EF">
      <w:pPr>
        <w:ind w:left="220" w:hangingChars="100" w:hanging="220"/>
        <w:rPr>
          <w:rFonts w:asciiTheme="minorEastAsia" w:hAnsiTheme="minorEastAsia"/>
          <w:sz w:val="22"/>
        </w:rPr>
      </w:pPr>
      <w:r w:rsidRPr="007D702A">
        <w:rPr>
          <w:rFonts w:asciiTheme="minorEastAsia" w:hAnsiTheme="minorEastAsia" w:hint="eastAsia"/>
          <w:sz w:val="22"/>
        </w:rPr>
        <w:t>第３３条　行政指導に携わる者は、その相手方に対して、当該行政指導の趣旨及び内容並びに責任者を明確に示さなければならない。</w:t>
      </w:r>
    </w:p>
    <w:p w:rsidR="000740EF" w:rsidRPr="00DE70C1" w:rsidRDefault="000740EF" w:rsidP="000740EF">
      <w:pPr>
        <w:ind w:left="220" w:hangingChars="100" w:hanging="220"/>
        <w:rPr>
          <w:rFonts w:asciiTheme="minorEastAsia" w:hAnsiTheme="minorEastAsia"/>
          <w:sz w:val="22"/>
        </w:rPr>
      </w:pPr>
      <w:r w:rsidRPr="00DE70C1">
        <w:rPr>
          <w:rFonts w:asciiTheme="minorEastAsia" w:hAnsiTheme="minorEastAsia" w:hint="eastAsia"/>
          <w:sz w:val="22"/>
        </w:rPr>
        <w:t>２　行政指導に携わる者は、当該行政指導をする際に、組合の機関が許認可等をする権限又は許認可等に基づく処分をする権限を行使し得る旨を示すときは、その相手方に対して、次に掲げる事項を示さなければならない。</w:t>
      </w:r>
    </w:p>
    <w:p w:rsidR="000740EF" w:rsidRPr="00DE70C1" w:rsidRDefault="000740EF" w:rsidP="000740EF">
      <w:pPr>
        <w:rPr>
          <w:rFonts w:asciiTheme="minorEastAsia" w:hAnsiTheme="minorEastAsia"/>
          <w:sz w:val="22"/>
        </w:rPr>
      </w:pPr>
      <w:r w:rsidRPr="00DE70C1">
        <w:rPr>
          <w:rFonts w:asciiTheme="minorEastAsia" w:hAnsiTheme="minorEastAsia" w:hint="eastAsia"/>
          <w:sz w:val="22"/>
        </w:rPr>
        <w:t>（１）　当該権限を行使し得る根拠となる法令の条項</w:t>
      </w:r>
    </w:p>
    <w:p w:rsidR="000740EF" w:rsidRPr="00DE70C1" w:rsidRDefault="000740EF" w:rsidP="000740EF">
      <w:pPr>
        <w:rPr>
          <w:rFonts w:asciiTheme="minorEastAsia" w:hAnsiTheme="minorEastAsia"/>
          <w:sz w:val="22"/>
        </w:rPr>
      </w:pPr>
      <w:r w:rsidRPr="00DE70C1">
        <w:rPr>
          <w:rFonts w:asciiTheme="minorEastAsia" w:hAnsiTheme="minorEastAsia" w:hint="eastAsia"/>
          <w:sz w:val="22"/>
        </w:rPr>
        <w:t xml:space="preserve">（２）　</w:t>
      </w:r>
      <w:r w:rsidRPr="007A094B">
        <w:rPr>
          <w:rFonts w:asciiTheme="minorEastAsia" w:hAnsiTheme="minorEastAsia" w:hint="eastAsia"/>
          <w:sz w:val="22"/>
          <w:u w:val="single" w:color="0070C0"/>
        </w:rPr>
        <w:t>前号</w:t>
      </w:r>
      <w:r w:rsidRPr="00DE70C1">
        <w:rPr>
          <w:rFonts w:asciiTheme="minorEastAsia" w:hAnsiTheme="minorEastAsia" w:hint="eastAsia"/>
          <w:sz w:val="22"/>
        </w:rPr>
        <w:t>の条項に規定する要件</w:t>
      </w:r>
    </w:p>
    <w:p w:rsidR="000740EF" w:rsidRPr="00DE70C1" w:rsidRDefault="000740EF" w:rsidP="000740EF">
      <w:pPr>
        <w:rPr>
          <w:rFonts w:asciiTheme="minorEastAsia" w:hAnsiTheme="minorEastAsia"/>
          <w:sz w:val="22"/>
        </w:rPr>
      </w:pPr>
      <w:r w:rsidRPr="00DE70C1">
        <w:rPr>
          <w:rFonts w:asciiTheme="minorEastAsia" w:hAnsiTheme="minorEastAsia" w:hint="eastAsia"/>
          <w:sz w:val="22"/>
        </w:rPr>
        <w:t>（３）　当該権限の行使が</w:t>
      </w:r>
      <w:r w:rsidRPr="007A094B">
        <w:rPr>
          <w:rFonts w:asciiTheme="minorEastAsia" w:hAnsiTheme="minorEastAsia" w:hint="eastAsia"/>
          <w:sz w:val="22"/>
          <w:u w:val="single" w:color="0070C0"/>
        </w:rPr>
        <w:t>前号</w:t>
      </w:r>
      <w:r w:rsidRPr="00DE70C1">
        <w:rPr>
          <w:rFonts w:asciiTheme="minorEastAsia" w:hAnsiTheme="minorEastAsia" w:hint="eastAsia"/>
          <w:sz w:val="22"/>
        </w:rPr>
        <w:t>の要件に適合する理由</w:t>
      </w:r>
    </w:p>
    <w:p w:rsidR="000740EF" w:rsidRPr="00DC7CAA" w:rsidRDefault="000740EF" w:rsidP="000740EF">
      <w:pPr>
        <w:ind w:left="220" w:hangingChars="100" w:hanging="220"/>
        <w:rPr>
          <w:rFonts w:asciiTheme="minorEastAsia" w:hAnsiTheme="minorEastAsia"/>
          <w:sz w:val="22"/>
        </w:rPr>
      </w:pPr>
      <w:r w:rsidRPr="00DC7CAA">
        <w:rPr>
          <w:rFonts w:asciiTheme="minorEastAsia" w:hAnsiTheme="minorEastAsia" w:hint="eastAsia"/>
          <w:sz w:val="22"/>
        </w:rPr>
        <w:t>３　行政指導が口頭でされた場合において、その相手方から</w:t>
      </w:r>
      <w:r w:rsidRPr="00921E06">
        <w:rPr>
          <w:rFonts w:asciiTheme="minorEastAsia" w:hAnsiTheme="minorEastAsia" w:hint="eastAsia"/>
          <w:sz w:val="22"/>
          <w:u w:val="single" w:color="0070C0"/>
        </w:rPr>
        <w:t>前２項</w:t>
      </w:r>
      <w:r w:rsidRPr="00DC7CAA">
        <w:rPr>
          <w:rFonts w:asciiTheme="minorEastAsia" w:hAnsiTheme="minorEastAsia" w:hint="eastAsia"/>
          <w:sz w:val="22"/>
        </w:rPr>
        <w:t>に規定する事項を記載した書面の交付を求められたときは、当該行政指導に携わる者は、行政上特別の支障がない限り、これを交付しなければならない。</w:t>
      </w:r>
    </w:p>
    <w:p w:rsidR="000740EF" w:rsidRPr="00DC7CAA" w:rsidRDefault="000740EF" w:rsidP="000740EF">
      <w:pPr>
        <w:rPr>
          <w:rFonts w:asciiTheme="minorEastAsia" w:hAnsiTheme="minorEastAsia"/>
          <w:sz w:val="22"/>
        </w:rPr>
      </w:pPr>
      <w:r>
        <w:rPr>
          <w:rFonts w:asciiTheme="minorEastAsia" w:hAnsiTheme="minorEastAsia" w:hint="eastAsia"/>
          <w:sz w:val="22"/>
        </w:rPr>
        <w:t>４</w:t>
      </w:r>
      <w:r w:rsidRPr="00DC7CAA">
        <w:rPr>
          <w:rFonts w:asciiTheme="minorEastAsia" w:hAnsiTheme="minorEastAsia" w:hint="eastAsia"/>
          <w:sz w:val="22"/>
        </w:rPr>
        <w:t xml:space="preserve">　</w:t>
      </w:r>
      <w:r w:rsidRPr="00921E06">
        <w:rPr>
          <w:rFonts w:asciiTheme="minorEastAsia" w:hAnsiTheme="minorEastAsia" w:hint="eastAsia"/>
          <w:sz w:val="22"/>
          <w:u w:val="single" w:color="0070C0"/>
        </w:rPr>
        <w:t>前項</w:t>
      </w:r>
      <w:r w:rsidRPr="00DC7CAA">
        <w:rPr>
          <w:rFonts w:asciiTheme="minorEastAsia" w:hAnsiTheme="minorEastAsia" w:hint="eastAsia"/>
          <w:sz w:val="22"/>
        </w:rPr>
        <w:t>の規定は、次に掲げる行政指導については、適用しない。</w:t>
      </w:r>
    </w:p>
    <w:p w:rsidR="000740EF" w:rsidRPr="00DC7CAA" w:rsidRDefault="000740EF" w:rsidP="000740EF">
      <w:pPr>
        <w:rPr>
          <w:rFonts w:asciiTheme="minorEastAsia" w:hAnsiTheme="minorEastAsia"/>
          <w:sz w:val="22"/>
        </w:rPr>
      </w:pPr>
      <w:r w:rsidRPr="00DC7CAA">
        <w:rPr>
          <w:rFonts w:asciiTheme="minorEastAsia" w:hAnsiTheme="minorEastAsia" w:hint="eastAsia"/>
          <w:sz w:val="22"/>
        </w:rPr>
        <w:t>（１）　相手方に対しその場において完了する行為を求めるもの</w:t>
      </w:r>
    </w:p>
    <w:p w:rsidR="000740EF" w:rsidRPr="00CA5F0A" w:rsidRDefault="000740EF" w:rsidP="000740EF">
      <w:pPr>
        <w:ind w:left="220" w:hangingChars="100" w:hanging="220"/>
        <w:rPr>
          <w:rFonts w:asciiTheme="minorEastAsia" w:hAnsiTheme="minorEastAsia"/>
          <w:sz w:val="22"/>
        </w:rPr>
      </w:pPr>
      <w:r w:rsidRPr="00CA5F0A">
        <w:rPr>
          <w:rFonts w:asciiTheme="minorEastAsia" w:hAnsiTheme="minorEastAsia" w:hint="eastAsia"/>
          <w:sz w:val="22"/>
        </w:rPr>
        <w:t>（２）　既に文書（</w:t>
      </w:r>
      <w:r w:rsidRPr="00194743">
        <w:rPr>
          <w:rFonts w:asciiTheme="minorEastAsia" w:hAnsiTheme="minorEastAsia" w:hint="eastAsia"/>
          <w:sz w:val="22"/>
          <w:u w:val="single" w:color="0070C0"/>
        </w:rPr>
        <w:t>前項</w:t>
      </w:r>
      <w:r w:rsidRPr="00CA5F0A">
        <w:rPr>
          <w:rFonts w:asciiTheme="minorEastAsia" w:hAnsiTheme="minorEastAsia" w:hint="eastAsia"/>
          <w:sz w:val="22"/>
        </w:rPr>
        <w:t>の書面を含む。）又は電磁的記録（電子的方式、磁気的方式その他人の知覚によっては認識することができない方式でつくられる記録であって、電子計算機による情報処理の用に供されるものをいう。）によりその相手方に通知されている事項と同一の内容を求めるもの</w:t>
      </w:r>
    </w:p>
    <w:p w:rsidR="000740EF" w:rsidRPr="00687158" w:rsidRDefault="000740EF" w:rsidP="000740EF">
      <w:pPr>
        <w:ind w:firstLineChars="100" w:firstLine="220"/>
        <w:rPr>
          <w:rFonts w:asciiTheme="minorEastAsia" w:hAnsiTheme="minorEastAsia"/>
          <w:sz w:val="22"/>
        </w:rPr>
      </w:pPr>
      <w:r w:rsidRPr="00687158">
        <w:rPr>
          <w:rFonts w:asciiTheme="minorEastAsia" w:hAnsiTheme="minorEastAsia" w:hint="eastAsia"/>
          <w:sz w:val="22"/>
        </w:rPr>
        <w:t>（複数の者を対象とする行政指導）</w:t>
      </w:r>
    </w:p>
    <w:p w:rsidR="000740EF" w:rsidRPr="005A7756" w:rsidRDefault="000740EF" w:rsidP="000740EF">
      <w:pPr>
        <w:ind w:left="220" w:hangingChars="100" w:hanging="220"/>
        <w:rPr>
          <w:rFonts w:asciiTheme="minorEastAsia" w:hAnsiTheme="minorEastAsia"/>
          <w:color w:val="FF0000"/>
          <w:sz w:val="22"/>
        </w:rPr>
      </w:pPr>
      <w:r w:rsidRPr="00A46A0A">
        <w:rPr>
          <w:rFonts w:asciiTheme="minorEastAsia" w:hAnsiTheme="minorEastAsia" w:hint="eastAsia"/>
          <w:sz w:val="22"/>
        </w:rPr>
        <w:t>第３４条　同一の行政目的を実現するため一</w:t>
      </w:r>
      <w:r>
        <w:rPr>
          <w:rFonts w:asciiTheme="minorEastAsia" w:hAnsiTheme="minorEastAsia" w:hint="eastAsia"/>
          <w:sz w:val="22"/>
        </w:rPr>
        <w:t>定の条件に該当する複数の者に対し行政指導をしようとするときは、組合</w:t>
      </w:r>
      <w:r w:rsidRPr="00A46A0A">
        <w:rPr>
          <w:rFonts w:asciiTheme="minorEastAsia" w:hAnsiTheme="minorEastAsia" w:hint="eastAsia"/>
          <w:sz w:val="22"/>
        </w:rPr>
        <w:t>の機関は、あらかじめ事案に応じ、これらの行政指導に共通してその内容となるべき事項を定め、かつ、行政上特別の支障がない限り、これを公表しなければならない。</w:t>
      </w:r>
    </w:p>
    <w:p w:rsidR="000740EF" w:rsidRPr="008C53EA" w:rsidRDefault="000740EF" w:rsidP="000740EF">
      <w:pPr>
        <w:ind w:firstLineChars="100" w:firstLine="220"/>
        <w:rPr>
          <w:rFonts w:asciiTheme="minorEastAsia" w:hAnsiTheme="minorEastAsia"/>
          <w:sz w:val="22"/>
        </w:rPr>
      </w:pPr>
      <w:r w:rsidRPr="008C53EA">
        <w:rPr>
          <w:rFonts w:asciiTheme="minorEastAsia" w:hAnsiTheme="minorEastAsia" w:hint="eastAsia"/>
          <w:sz w:val="22"/>
        </w:rPr>
        <w:t>（行政指導の中止等の求め）</w:t>
      </w:r>
    </w:p>
    <w:p w:rsidR="000740EF" w:rsidRPr="008C53EA" w:rsidRDefault="000740EF" w:rsidP="000740EF">
      <w:pPr>
        <w:ind w:left="220" w:hangingChars="100" w:hanging="220"/>
        <w:rPr>
          <w:rFonts w:asciiTheme="minorEastAsia" w:hAnsiTheme="minorEastAsia"/>
          <w:sz w:val="22"/>
        </w:rPr>
      </w:pPr>
      <w:r w:rsidRPr="008C53EA">
        <w:rPr>
          <w:rFonts w:asciiTheme="minorEastAsia" w:hAnsiTheme="minorEastAsia" w:hint="eastAsia"/>
          <w:sz w:val="22"/>
        </w:rPr>
        <w:t>第３５条　法令に違反する行為の是正を求める行政指導</w:t>
      </w:r>
      <w:r>
        <w:rPr>
          <w:rFonts w:asciiTheme="minorEastAsia" w:hAnsiTheme="minorEastAsia" w:hint="eastAsia"/>
          <w:sz w:val="22"/>
        </w:rPr>
        <w:t>（</w:t>
      </w:r>
      <w:r w:rsidRPr="008C53EA">
        <w:rPr>
          <w:rFonts w:asciiTheme="minorEastAsia" w:hAnsiTheme="minorEastAsia" w:hint="eastAsia"/>
          <w:sz w:val="22"/>
        </w:rPr>
        <w:t>その根拠となる規定が法律又は条例に置かれているものに限る。</w:t>
      </w:r>
      <w:r>
        <w:rPr>
          <w:rFonts w:asciiTheme="minorEastAsia" w:hAnsiTheme="minorEastAsia" w:hint="eastAsia"/>
          <w:sz w:val="22"/>
        </w:rPr>
        <w:t>）</w:t>
      </w:r>
      <w:r w:rsidRPr="008C53EA">
        <w:rPr>
          <w:rFonts w:asciiTheme="minorEastAsia" w:hAnsiTheme="minorEastAsia" w:hint="eastAsia"/>
          <w:sz w:val="22"/>
        </w:rPr>
        <w:t>の相手方は、当該行政指導が当該法律又は条例</w:t>
      </w:r>
      <w:r>
        <w:rPr>
          <w:rFonts w:asciiTheme="minorEastAsia" w:hAnsiTheme="minorEastAsia" w:hint="eastAsia"/>
          <w:sz w:val="22"/>
        </w:rPr>
        <w:t>に規定する要件に適合しないと思料するときは、当該行政指導をした組合</w:t>
      </w:r>
      <w:r w:rsidRPr="008C53EA">
        <w:rPr>
          <w:rFonts w:asciiTheme="minorEastAsia" w:hAnsiTheme="minorEastAsia" w:hint="eastAsia"/>
          <w:sz w:val="22"/>
        </w:rPr>
        <w:t>の機関に対し、その旨を申し出て、当該行政指導の中止その他必要な措置をとることを求めることができる。ただし、当該行政指導がその相手方について弁明その他意見陳述のため</w:t>
      </w:r>
      <w:r w:rsidRPr="008C53EA">
        <w:rPr>
          <w:rFonts w:asciiTheme="minorEastAsia" w:hAnsiTheme="minorEastAsia" w:hint="eastAsia"/>
          <w:sz w:val="22"/>
        </w:rPr>
        <w:lastRenderedPageBreak/>
        <w:t>の手続を経てされたものであるときは、この限りでない。</w:t>
      </w:r>
    </w:p>
    <w:p w:rsidR="000740EF" w:rsidRPr="00992E4F" w:rsidRDefault="000740EF" w:rsidP="000740EF">
      <w:pPr>
        <w:rPr>
          <w:rFonts w:asciiTheme="minorEastAsia" w:hAnsiTheme="minorEastAsia"/>
          <w:sz w:val="22"/>
        </w:rPr>
      </w:pPr>
      <w:r w:rsidRPr="00992E4F">
        <w:rPr>
          <w:rFonts w:asciiTheme="minorEastAsia" w:hAnsiTheme="minorEastAsia" w:hint="eastAsia"/>
          <w:sz w:val="22"/>
        </w:rPr>
        <w:t xml:space="preserve">２　</w:t>
      </w:r>
      <w:r w:rsidRPr="00921E06">
        <w:rPr>
          <w:rFonts w:asciiTheme="minorEastAsia" w:hAnsiTheme="minorEastAsia" w:hint="eastAsia"/>
          <w:sz w:val="22"/>
          <w:u w:val="single" w:color="0070C0"/>
        </w:rPr>
        <w:t>前項</w:t>
      </w:r>
      <w:r w:rsidRPr="00992E4F">
        <w:rPr>
          <w:rFonts w:asciiTheme="minorEastAsia" w:hAnsiTheme="minorEastAsia" w:hint="eastAsia"/>
          <w:sz w:val="22"/>
        </w:rPr>
        <w:t>の申出は、次に掲げる事項を記載した申出書を提出してしなければならない。</w:t>
      </w:r>
    </w:p>
    <w:p w:rsidR="000740EF" w:rsidRPr="00992E4F" w:rsidRDefault="000740EF" w:rsidP="000740EF">
      <w:pPr>
        <w:rPr>
          <w:rFonts w:asciiTheme="minorEastAsia" w:hAnsiTheme="minorEastAsia"/>
          <w:sz w:val="22"/>
        </w:rPr>
      </w:pPr>
      <w:r w:rsidRPr="00992E4F">
        <w:rPr>
          <w:rFonts w:asciiTheme="minorEastAsia" w:hAnsiTheme="minorEastAsia" w:hint="eastAsia"/>
          <w:sz w:val="22"/>
        </w:rPr>
        <w:t>（１）　申出をする者の氏名又は名称及び住所又は居所</w:t>
      </w:r>
    </w:p>
    <w:p w:rsidR="000740EF" w:rsidRPr="00992E4F" w:rsidRDefault="000740EF" w:rsidP="000740EF">
      <w:pPr>
        <w:rPr>
          <w:rFonts w:asciiTheme="minorEastAsia" w:hAnsiTheme="minorEastAsia"/>
          <w:sz w:val="22"/>
        </w:rPr>
      </w:pPr>
      <w:r w:rsidRPr="00992E4F">
        <w:rPr>
          <w:rFonts w:asciiTheme="minorEastAsia" w:hAnsiTheme="minorEastAsia" w:hint="eastAsia"/>
          <w:sz w:val="22"/>
        </w:rPr>
        <w:t>（２）　当該行政指導の内容</w:t>
      </w:r>
    </w:p>
    <w:p w:rsidR="000740EF" w:rsidRPr="00992E4F" w:rsidRDefault="000740EF" w:rsidP="000740EF">
      <w:pPr>
        <w:rPr>
          <w:rFonts w:asciiTheme="minorEastAsia" w:hAnsiTheme="minorEastAsia"/>
          <w:sz w:val="22"/>
        </w:rPr>
      </w:pPr>
      <w:r w:rsidRPr="00992E4F">
        <w:rPr>
          <w:rFonts w:asciiTheme="minorEastAsia" w:hAnsiTheme="minorEastAsia" w:hint="eastAsia"/>
          <w:sz w:val="22"/>
        </w:rPr>
        <w:t>（３）　当該行政指導がその根拠とする法律又は条例の条項</w:t>
      </w:r>
    </w:p>
    <w:p w:rsidR="000740EF" w:rsidRPr="00992E4F" w:rsidRDefault="000740EF" w:rsidP="000740EF">
      <w:pPr>
        <w:rPr>
          <w:rFonts w:asciiTheme="minorEastAsia" w:hAnsiTheme="minorEastAsia"/>
          <w:sz w:val="22"/>
        </w:rPr>
      </w:pPr>
      <w:r w:rsidRPr="00992E4F">
        <w:rPr>
          <w:rFonts w:asciiTheme="minorEastAsia" w:hAnsiTheme="minorEastAsia" w:hint="eastAsia"/>
          <w:sz w:val="22"/>
        </w:rPr>
        <w:t xml:space="preserve">（４）　</w:t>
      </w:r>
      <w:r w:rsidRPr="007A6327">
        <w:rPr>
          <w:rFonts w:asciiTheme="minorEastAsia" w:hAnsiTheme="minorEastAsia" w:hint="eastAsia"/>
          <w:sz w:val="22"/>
          <w:u w:val="single" w:color="0070C0"/>
        </w:rPr>
        <w:t>前号</w:t>
      </w:r>
      <w:r w:rsidRPr="00992E4F">
        <w:rPr>
          <w:rFonts w:asciiTheme="minorEastAsia" w:hAnsiTheme="minorEastAsia" w:hint="eastAsia"/>
          <w:sz w:val="22"/>
        </w:rPr>
        <w:t>の条項に規定する要件</w:t>
      </w:r>
    </w:p>
    <w:p w:rsidR="000740EF" w:rsidRPr="005A7756" w:rsidRDefault="000740EF" w:rsidP="000740EF">
      <w:pPr>
        <w:rPr>
          <w:rFonts w:asciiTheme="minorEastAsia" w:hAnsiTheme="minorEastAsia"/>
          <w:color w:val="FF0000"/>
          <w:sz w:val="22"/>
        </w:rPr>
      </w:pPr>
      <w:r>
        <w:rPr>
          <w:rFonts w:asciiTheme="minorEastAsia" w:hAnsiTheme="minorEastAsia" w:hint="eastAsia"/>
          <w:sz w:val="22"/>
        </w:rPr>
        <w:t>（５）</w:t>
      </w:r>
      <w:r w:rsidRPr="00992E4F">
        <w:rPr>
          <w:rFonts w:asciiTheme="minorEastAsia" w:hAnsiTheme="minorEastAsia" w:hint="eastAsia"/>
          <w:sz w:val="22"/>
        </w:rPr>
        <w:t xml:space="preserve">　当該行政指導が</w:t>
      </w:r>
      <w:r w:rsidRPr="007A094B">
        <w:rPr>
          <w:rFonts w:asciiTheme="minorEastAsia" w:hAnsiTheme="minorEastAsia" w:hint="eastAsia"/>
          <w:sz w:val="22"/>
          <w:u w:val="single" w:color="0070C0"/>
        </w:rPr>
        <w:t>前号</w:t>
      </w:r>
      <w:r w:rsidRPr="00992E4F">
        <w:rPr>
          <w:rFonts w:asciiTheme="minorEastAsia" w:hAnsiTheme="minorEastAsia" w:hint="eastAsia"/>
          <w:sz w:val="22"/>
        </w:rPr>
        <w:t>の要件に適合しないと思料する理由</w:t>
      </w:r>
    </w:p>
    <w:p w:rsidR="000740EF" w:rsidRPr="0051516A" w:rsidRDefault="000740EF" w:rsidP="000740EF">
      <w:pPr>
        <w:rPr>
          <w:rFonts w:asciiTheme="minorEastAsia" w:hAnsiTheme="minorEastAsia"/>
          <w:sz w:val="22"/>
        </w:rPr>
      </w:pPr>
      <w:r w:rsidRPr="0051516A">
        <w:rPr>
          <w:rFonts w:asciiTheme="minorEastAsia" w:hAnsiTheme="minorEastAsia" w:hint="eastAsia"/>
          <w:sz w:val="22"/>
        </w:rPr>
        <w:t>（６）　その他参考となる事項</w:t>
      </w:r>
    </w:p>
    <w:p w:rsidR="000740EF" w:rsidRPr="0051516A" w:rsidRDefault="000740EF" w:rsidP="000740EF">
      <w:pPr>
        <w:ind w:left="220" w:hangingChars="100" w:hanging="220"/>
        <w:rPr>
          <w:rFonts w:asciiTheme="minorEastAsia" w:hAnsiTheme="minorEastAsia"/>
          <w:sz w:val="22"/>
        </w:rPr>
      </w:pPr>
      <w:r w:rsidRPr="0051516A">
        <w:rPr>
          <w:rFonts w:asciiTheme="minorEastAsia" w:hAnsiTheme="minorEastAsia" w:hint="eastAsia"/>
          <w:sz w:val="22"/>
        </w:rPr>
        <w:t>３　当該組合の機関は、</w:t>
      </w:r>
      <w:r w:rsidRPr="00045DED">
        <w:rPr>
          <w:rFonts w:asciiTheme="minorEastAsia" w:hAnsiTheme="minorEastAsia" w:hint="eastAsia"/>
          <w:sz w:val="22"/>
          <w:u w:val="single" w:color="0070C0"/>
        </w:rPr>
        <w:t>第１項</w:t>
      </w:r>
      <w:r w:rsidRPr="0051516A">
        <w:rPr>
          <w:rFonts w:asciiTheme="minorEastAsia" w:hAnsiTheme="minorEastAsia" w:hint="eastAsia"/>
          <w:sz w:val="22"/>
        </w:rPr>
        <w:t>の規定による申出があったときは、必要な調査を行い、当該行政指導が当該法律又は条例に規定する要件に適合しないと認めるときは、当該行政指導の中止その他必要な措置をとらなければならない。</w:t>
      </w:r>
    </w:p>
    <w:p w:rsidR="000740EF" w:rsidRPr="00B43CCC" w:rsidRDefault="000740EF" w:rsidP="000740EF">
      <w:pPr>
        <w:ind w:firstLineChars="300" w:firstLine="660"/>
        <w:rPr>
          <w:rFonts w:asciiTheme="minorEastAsia" w:hAnsiTheme="minorEastAsia"/>
          <w:sz w:val="22"/>
        </w:rPr>
      </w:pPr>
      <w:r w:rsidRPr="00B43CCC">
        <w:rPr>
          <w:rFonts w:asciiTheme="minorEastAsia" w:hAnsiTheme="minorEastAsia" w:hint="eastAsia"/>
          <w:sz w:val="22"/>
        </w:rPr>
        <w:t>第５章　処分等の求め</w:t>
      </w:r>
    </w:p>
    <w:p w:rsidR="000740EF" w:rsidRPr="00F118DE" w:rsidRDefault="000740EF" w:rsidP="000740EF">
      <w:pPr>
        <w:ind w:left="220" w:hangingChars="100" w:hanging="220"/>
        <w:rPr>
          <w:rFonts w:asciiTheme="minorEastAsia" w:hAnsiTheme="minorEastAsia"/>
          <w:sz w:val="22"/>
        </w:rPr>
      </w:pPr>
      <w:r w:rsidRPr="00F118DE">
        <w:rPr>
          <w:rFonts w:asciiTheme="minorEastAsia" w:hAnsiTheme="minorEastAsia" w:hint="eastAsia"/>
          <w:sz w:val="22"/>
        </w:rPr>
        <w:t>第３６条　何人も、法令に違反する事実がある場合において、その是正のためにされるべき処分又は行政指導</w:t>
      </w:r>
      <w:r>
        <w:rPr>
          <w:rFonts w:asciiTheme="minorEastAsia" w:hAnsiTheme="minorEastAsia" w:hint="eastAsia"/>
          <w:sz w:val="22"/>
        </w:rPr>
        <w:t>（</w:t>
      </w:r>
      <w:r w:rsidRPr="00F118DE">
        <w:rPr>
          <w:rFonts w:asciiTheme="minorEastAsia" w:hAnsiTheme="minorEastAsia" w:hint="eastAsia"/>
          <w:sz w:val="22"/>
        </w:rPr>
        <w:t>その根拠となる規定が法律又は条例に置かれているものに限る。</w:t>
      </w:r>
      <w:r>
        <w:rPr>
          <w:rFonts w:asciiTheme="minorEastAsia" w:hAnsiTheme="minorEastAsia" w:hint="eastAsia"/>
          <w:sz w:val="22"/>
        </w:rPr>
        <w:t>）</w:t>
      </w:r>
      <w:r w:rsidRPr="00F118DE">
        <w:rPr>
          <w:rFonts w:asciiTheme="minorEastAsia" w:hAnsiTheme="minorEastAsia" w:hint="eastAsia"/>
          <w:sz w:val="22"/>
        </w:rPr>
        <w:t>がされていないと思料するときは、当該処分をする権限を有する行政庁又は当該行政指導をする権限を有する</w:t>
      </w:r>
      <w:r>
        <w:rPr>
          <w:rFonts w:asciiTheme="minorEastAsia" w:hAnsiTheme="minorEastAsia" w:hint="eastAsia"/>
          <w:sz w:val="22"/>
        </w:rPr>
        <w:t>組合</w:t>
      </w:r>
      <w:r w:rsidRPr="00F118DE">
        <w:rPr>
          <w:rFonts w:asciiTheme="minorEastAsia" w:hAnsiTheme="minorEastAsia" w:hint="eastAsia"/>
          <w:sz w:val="22"/>
        </w:rPr>
        <w:t>の機関に対し、その旨を申し出て、当該処分又は行政指導をすることを求めることができる。</w:t>
      </w:r>
    </w:p>
    <w:p w:rsidR="000740EF" w:rsidRPr="004B5BEF" w:rsidRDefault="000740EF" w:rsidP="000740EF">
      <w:pPr>
        <w:rPr>
          <w:rFonts w:asciiTheme="minorEastAsia" w:hAnsiTheme="minorEastAsia"/>
          <w:sz w:val="22"/>
        </w:rPr>
      </w:pPr>
      <w:r w:rsidRPr="004B5BEF">
        <w:rPr>
          <w:rFonts w:asciiTheme="minorEastAsia" w:hAnsiTheme="minorEastAsia" w:hint="eastAsia"/>
          <w:sz w:val="22"/>
        </w:rPr>
        <w:t xml:space="preserve">２　</w:t>
      </w:r>
      <w:r w:rsidRPr="006F36AA">
        <w:rPr>
          <w:rFonts w:asciiTheme="minorEastAsia" w:hAnsiTheme="minorEastAsia" w:hint="eastAsia"/>
          <w:sz w:val="22"/>
          <w:u w:val="single" w:color="0070C0"/>
        </w:rPr>
        <w:t>前項</w:t>
      </w:r>
      <w:r w:rsidRPr="004B5BEF">
        <w:rPr>
          <w:rFonts w:asciiTheme="minorEastAsia" w:hAnsiTheme="minorEastAsia" w:hint="eastAsia"/>
          <w:sz w:val="22"/>
        </w:rPr>
        <w:t>の申出は、次に掲げる事項を記載した申出書を提出してしなければならない。</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（１）　申出をする者の氏名又は名称及び住所又は居所</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（２）　法令に違反する事実の内容</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（３）　当該処分又は行政指導の内容</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（４）　当該処分又は行政指導の根拠となる法令の条項</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（５）　当該処分又は行政指導がされるべきであると思料する理由</w:t>
      </w:r>
    </w:p>
    <w:p w:rsidR="000740EF" w:rsidRPr="008366EC" w:rsidRDefault="000740EF" w:rsidP="000740EF">
      <w:pPr>
        <w:rPr>
          <w:rFonts w:asciiTheme="minorEastAsia" w:hAnsiTheme="minorEastAsia"/>
          <w:sz w:val="22"/>
        </w:rPr>
      </w:pPr>
      <w:r w:rsidRPr="008366EC">
        <w:rPr>
          <w:rFonts w:asciiTheme="minorEastAsia" w:hAnsiTheme="minorEastAsia" w:hint="eastAsia"/>
          <w:sz w:val="22"/>
        </w:rPr>
        <w:t>（６）　その他参考となる事項</w:t>
      </w:r>
    </w:p>
    <w:p w:rsidR="000740EF" w:rsidRPr="005D2C4A" w:rsidRDefault="000740EF" w:rsidP="000740EF">
      <w:pPr>
        <w:ind w:left="220" w:hangingChars="100" w:hanging="220"/>
        <w:rPr>
          <w:rFonts w:asciiTheme="minorEastAsia" w:hAnsiTheme="minorEastAsia"/>
          <w:sz w:val="22"/>
        </w:rPr>
      </w:pPr>
      <w:r w:rsidRPr="005D2C4A">
        <w:rPr>
          <w:rFonts w:asciiTheme="minorEastAsia" w:hAnsiTheme="minorEastAsia" w:hint="eastAsia"/>
          <w:sz w:val="22"/>
        </w:rPr>
        <w:t>３　当該行政庁又は組合の機関は、</w:t>
      </w:r>
      <w:r w:rsidRPr="00C968F4">
        <w:rPr>
          <w:rFonts w:asciiTheme="minorEastAsia" w:hAnsiTheme="minorEastAsia" w:hint="eastAsia"/>
          <w:sz w:val="22"/>
          <w:u w:val="single" w:color="0070C0"/>
        </w:rPr>
        <w:t>第１項</w:t>
      </w:r>
      <w:r w:rsidRPr="005D2C4A">
        <w:rPr>
          <w:rFonts w:asciiTheme="minorEastAsia" w:hAnsiTheme="minorEastAsia" w:hint="eastAsia"/>
          <w:sz w:val="22"/>
        </w:rPr>
        <w:t>の規定による申出があ</w:t>
      </w:r>
      <w:bookmarkStart w:id="0" w:name="_GoBack"/>
      <w:bookmarkEnd w:id="0"/>
      <w:r w:rsidRPr="005D2C4A">
        <w:rPr>
          <w:rFonts w:asciiTheme="minorEastAsia" w:hAnsiTheme="minorEastAsia" w:hint="eastAsia"/>
          <w:sz w:val="22"/>
        </w:rPr>
        <w:t>ったときは、必要な調査を行い、その結果に基づき必要があると認めるときは、当該処分又は行政指導をしなければならない。</w:t>
      </w:r>
    </w:p>
    <w:p w:rsidR="000740EF" w:rsidRPr="00436B13" w:rsidRDefault="000740EF" w:rsidP="000740EF">
      <w:pPr>
        <w:ind w:firstLineChars="300" w:firstLine="660"/>
        <w:rPr>
          <w:rFonts w:asciiTheme="minorEastAsia" w:hAnsiTheme="minorEastAsia"/>
          <w:sz w:val="22"/>
        </w:rPr>
      </w:pPr>
      <w:r w:rsidRPr="00436B13">
        <w:rPr>
          <w:rFonts w:asciiTheme="minorEastAsia" w:hAnsiTheme="minorEastAsia" w:hint="eastAsia"/>
          <w:sz w:val="22"/>
        </w:rPr>
        <w:t>第６章　届出</w:t>
      </w:r>
    </w:p>
    <w:p w:rsidR="000740EF" w:rsidRPr="00783FAC" w:rsidRDefault="000740EF" w:rsidP="000740EF">
      <w:pPr>
        <w:ind w:firstLineChars="100" w:firstLine="220"/>
        <w:rPr>
          <w:rFonts w:asciiTheme="minorEastAsia" w:hAnsiTheme="minorEastAsia"/>
          <w:sz w:val="22"/>
        </w:rPr>
      </w:pPr>
      <w:r w:rsidRPr="00783FAC">
        <w:rPr>
          <w:rFonts w:asciiTheme="minorEastAsia" w:hAnsiTheme="minorEastAsia" w:hint="eastAsia"/>
          <w:sz w:val="22"/>
        </w:rPr>
        <w:t>（届出）</w:t>
      </w:r>
    </w:p>
    <w:p w:rsidR="000740EF" w:rsidRPr="00783FAC" w:rsidRDefault="000740EF" w:rsidP="000740EF">
      <w:pPr>
        <w:ind w:left="220" w:hangingChars="100" w:hanging="220"/>
        <w:rPr>
          <w:rFonts w:asciiTheme="minorEastAsia" w:hAnsiTheme="minorEastAsia"/>
          <w:sz w:val="22"/>
        </w:rPr>
      </w:pPr>
      <w:r w:rsidRPr="00783FAC">
        <w:rPr>
          <w:rFonts w:asciiTheme="minorEastAsia" w:hAnsiTheme="minorEastAsia" w:hint="eastAsia"/>
          <w:sz w:val="22"/>
        </w:rPr>
        <w:t>第３７条　届出が届出書の記載事項に不備がないこと、届出書に必要な書類が添付されていることその他の条例等に定められた届出の形式上の要件に適合している場合は、当該届出が条例等により当該届出の提出先とされている機関の事務所に到達したときに、当該届出をすべき手続上の義務が履行されたものとする。</w:t>
      </w:r>
    </w:p>
    <w:p w:rsidR="000740EF" w:rsidRPr="005A7756" w:rsidRDefault="000740EF" w:rsidP="000740EF">
      <w:pPr>
        <w:rPr>
          <w:rFonts w:asciiTheme="minorEastAsia" w:hAnsiTheme="minorEastAsia"/>
          <w:color w:val="FF0000"/>
          <w:sz w:val="22"/>
        </w:rPr>
      </w:pPr>
    </w:p>
    <w:p w:rsidR="000740EF" w:rsidRPr="00A77C77" w:rsidRDefault="000740EF" w:rsidP="000740EF">
      <w:pPr>
        <w:ind w:firstLineChars="300" w:firstLine="660"/>
        <w:rPr>
          <w:rFonts w:asciiTheme="minorEastAsia" w:hAnsiTheme="minorEastAsia"/>
          <w:sz w:val="22"/>
        </w:rPr>
      </w:pPr>
      <w:r w:rsidRPr="00A77C77">
        <w:rPr>
          <w:rFonts w:asciiTheme="minorEastAsia" w:hAnsiTheme="minorEastAsia" w:hint="eastAsia"/>
          <w:sz w:val="22"/>
        </w:rPr>
        <w:t>附　則</w:t>
      </w:r>
    </w:p>
    <w:p w:rsidR="00815A42" w:rsidRPr="00A77C77" w:rsidRDefault="000740EF" w:rsidP="0008423A">
      <w:pPr>
        <w:ind w:firstLineChars="100" w:firstLine="220"/>
        <w:rPr>
          <w:rFonts w:asciiTheme="minorEastAsia" w:hAnsiTheme="minorEastAsia"/>
          <w:sz w:val="22"/>
        </w:rPr>
      </w:pPr>
      <w:r w:rsidRPr="00A77C77">
        <w:rPr>
          <w:rFonts w:asciiTheme="minorEastAsia" w:hAnsiTheme="minorEastAsia" w:hint="eastAsia"/>
          <w:sz w:val="22"/>
        </w:rPr>
        <w:t>この条例は、平成２９年４月１日から施行する。</w:t>
      </w:r>
    </w:p>
    <w:sectPr w:rsidR="00815A42" w:rsidRPr="00A77C77"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34" w:rsidRDefault="00DB1734" w:rsidP="006A447A">
      <w:r>
        <w:separator/>
      </w:r>
    </w:p>
  </w:endnote>
  <w:endnote w:type="continuationSeparator" w:id="0">
    <w:p w:rsidR="00DB1734" w:rsidRDefault="00DB1734" w:rsidP="006A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34" w:rsidRDefault="00DB1734" w:rsidP="006A447A">
      <w:r>
        <w:separator/>
      </w:r>
    </w:p>
  </w:footnote>
  <w:footnote w:type="continuationSeparator" w:id="0">
    <w:p w:rsidR="00DB1734" w:rsidRDefault="00DB1734" w:rsidP="006A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20DD6"/>
    <w:rsid w:val="000243D8"/>
    <w:rsid w:val="00024EF0"/>
    <w:rsid w:val="000305E4"/>
    <w:rsid w:val="0003339F"/>
    <w:rsid w:val="00034E32"/>
    <w:rsid w:val="00043096"/>
    <w:rsid w:val="00045DED"/>
    <w:rsid w:val="00050454"/>
    <w:rsid w:val="000715E4"/>
    <w:rsid w:val="0007298A"/>
    <w:rsid w:val="000740EF"/>
    <w:rsid w:val="00075333"/>
    <w:rsid w:val="000803B0"/>
    <w:rsid w:val="000810FA"/>
    <w:rsid w:val="000836A6"/>
    <w:rsid w:val="0008423A"/>
    <w:rsid w:val="00084361"/>
    <w:rsid w:val="00087E53"/>
    <w:rsid w:val="000A2BC3"/>
    <w:rsid w:val="000A5FD9"/>
    <w:rsid w:val="000B2EBB"/>
    <w:rsid w:val="000C0457"/>
    <w:rsid w:val="000C1D46"/>
    <w:rsid w:val="000C5D06"/>
    <w:rsid w:val="000E04FB"/>
    <w:rsid w:val="000F392F"/>
    <w:rsid w:val="000F57CF"/>
    <w:rsid w:val="001066CC"/>
    <w:rsid w:val="0012761F"/>
    <w:rsid w:val="001278D1"/>
    <w:rsid w:val="00157C16"/>
    <w:rsid w:val="00165D4F"/>
    <w:rsid w:val="001923D4"/>
    <w:rsid w:val="00194743"/>
    <w:rsid w:val="001B4D76"/>
    <w:rsid w:val="001D3CE5"/>
    <w:rsid w:val="001D4397"/>
    <w:rsid w:val="001F234B"/>
    <w:rsid w:val="001F6FAD"/>
    <w:rsid w:val="001F7BD8"/>
    <w:rsid w:val="0021771D"/>
    <w:rsid w:val="00221D68"/>
    <w:rsid w:val="00226EF8"/>
    <w:rsid w:val="00227CBD"/>
    <w:rsid w:val="00231A0C"/>
    <w:rsid w:val="002327C0"/>
    <w:rsid w:val="00243C4C"/>
    <w:rsid w:val="0025039C"/>
    <w:rsid w:val="00251015"/>
    <w:rsid w:val="002520B6"/>
    <w:rsid w:val="002556E6"/>
    <w:rsid w:val="002666EF"/>
    <w:rsid w:val="002730F5"/>
    <w:rsid w:val="00277ED1"/>
    <w:rsid w:val="00281CA2"/>
    <w:rsid w:val="002867F5"/>
    <w:rsid w:val="002964CF"/>
    <w:rsid w:val="00297A2A"/>
    <w:rsid w:val="002A3262"/>
    <w:rsid w:val="002A3F2B"/>
    <w:rsid w:val="002A7961"/>
    <w:rsid w:val="002B28CC"/>
    <w:rsid w:val="002B758F"/>
    <w:rsid w:val="002C404B"/>
    <w:rsid w:val="002C6163"/>
    <w:rsid w:val="002D22F4"/>
    <w:rsid w:val="002D4137"/>
    <w:rsid w:val="002E1914"/>
    <w:rsid w:val="002E1CEE"/>
    <w:rsid w:val="002E3E0B"/>
    <w:rsid w:val="002E609D"/>
    <w:rsid w:val="002E7D1C"/>
    <w:rsid w:val="002F485E"/>
    <w:rsid w:val="00303AB7"/>
    <w:rsid w:val="00307BB8"/>
    <w:rsid w:val="00312E87"/>
    <w:rsid w:val="00312FE2"/>
    <w:rsid w:val="00320B1C"/>
    <w:rsid w:val="00344A02"/>
    <w:rsid w:val="003454C4"/>
    <w:rsid w:val="00353915"/>
    <w:rsid w:val="00353FC0"/>
    <w:rsid w:val="0035451F"/>
    <w:rsid w:val="00376D44"/>
    <w:rsid w:val="00377C68"/>
    <w:rsid w:val="0039166A"/>
    <w:rsid w:val="0039658E"/>
    <w:rsid w:val="003A3A1A"/>
    <w:rsid w:val="003B136F"/>
    <w:rsid w:val="003B541A"/>
    <w:rsid w:val="003C0152"/>
    <w:rsid w:val="003D1AC7"/>
    <w:rsid w:val="003D4FA8"/>
    <w:rsid w:val="003E732B"/>
    <w:rsid w:val="003F5D6F"/>
    <w:rsid w:val="00420787"/>
    <w:rsid w:val="00421EDC"/>
    <w:rsid w:val="0044114A"/>
    <w:rsid w:val="00443DFA"/>
    <w:rsid w:val="004475F1"/>
    <w:rsid w:val="004642C8"/>
    <w:rsid w:val="00487E7D"/>
    <w:rsid w:val="004A6D9C"/>
    <w:rsid w:val="004C0467"/>
    <w:rsid w:val="004C07DF"/>
    <w:rsid w:val="004C5C6D"/>
    <w:rsid w:val="004D13AB"/>
    <w:rsid w:val="004D232D"/>
    <w:rsid w:val="004E48A3"/>
    <w:rsid w:val="004F0FE7"/>
    <w:rsid w:val="0050743D"/>
    <w:rsid w:val="005156BD"/>
    <w:rsid w:val="0051758D"/>
    <w:rsid w:val="00521AA0"/>
    <w:rsid w:val="0053538B"/>
    <w:rsid w:val="005365AC"/>
    <w:rsid w:val="00566D08"/>
    <w:rsid w:val="00571AED"/>
    <w:rsid w:val="005739A8"/>
    <w:rsid w:val="005807D1"/>
    <w:rsid w:val="00581A5E"/>
    <w:rsid w:val="005843FD"/>
    <w:rsid w:val="00586440"/>
    <w:rsid w:val="005B7377"/>
    <w:rsid w:val="005C0357"/>
    <w:rsid w:val="005C1E3F"/>
    <w:rsid w:val="005D3ED4"/>
    <w:rsid w:val="005E6951"/>
    <w:rsid w:val="005F03E0"/>
    <w:rsid w:val="005F0671"/>
    <w:rsid w:val="00640526"/>
    <w:rsid w:val="00647201"/>
    <w:rsid w:val="006704AA"/>
    <w:rsid w:val="00674BA0"/>
    <w:rsid w:val="00674F9C"/>
    <w:rsid w:val="00682A17"/>
    <w:rsid w:val="00691E69"/>
    <w:rsid w:val="00695ACE"/>
    <w:rsid w:val="006A447A"/>
    <w:rsid w:val="006B0439"/>
    <w:rsid w:val="006B165D"/>
    <w:rsid w:val="006C179C"/>
    <w:rsid w:val="006C4DD6"/>
    <w:rsid w:val="006D097A"/>
    <w:rsid w:val="006D271F"/>
    <w:rsid w:val="006D3662"/>
    <w:rsid w:val="006D4FD0"/>
    <w:rsid w:val="006E3AAA"/>
    <w:rsid w:val="006F0D72"/>
    <w:rsid w:val="006F347A"/>
    <w:rsid w:val="006F36AA"/>
    <w:rsid w:val="006F439B"/>
    <w:rsid w:val="00700243"/>
    <w:rsid w:val="007005D9"/>
    <w:rsid w:val="00707ACD"/>
    <w:rsid w:val="00721437"/>
    <w:rsid w:val="007359FC"/>
    <w:rsid w:val="00745B47"/>
    <w:rsid w:val="0075218C"/>
    <w:rsid w:val="0075392B"/>
    <w:rsid w:val="007754FC"/>
    <w:rsid w:val="00793ED0"/>
    <w:rsid w:val="0079500C"/>
    <w:rsid w:val="007A094B"/>
    <w:rsid w:val="007A26F5"/>
    <w:rsid w:val="007A3812"/>
    <w:rsid w:val="007A6327"/>
    <w:rsid w:val="007B09BB"/>
    <w:rsid w:val="007D5D14"/>
    <w:rsid w:val="007E3A37"/>
    <w:rsid w:val="008052D7"/>
    <w:rsid w:val="00815A42"/>
    <w:rsid w:val="0083269C"/>
    <w:rsid w:val="00836DDA"/>
    <w:rsid w:val="00844C7F"/>
    <w:rsid w:val="00863AD1"/>
    <w:rsid w:val="00864676"/>
    <w:rsid w:val="00884A0F"/>
    <w:rsid w:val="00886A48"/>
    <w:rsid w:val="0089222E"/>
    <w:rsid w:val="008B4FDA"/>
    <w:rsid w:val="008C19BD"/>
    <w:rsid w:val="008C4CC7"/>
    <w:rsid w:val="008C5C99"/>
    <w:rsid w:val="008E7374"/>
    <w:rsid w:val="008F7446"/>
    <w:rsid w:val="009048C7"/>
    <w:rsid w:val="00921E06"/>
    <w:rsid w:val="009231B3"/>
    <w:rsid w:val="00930E2E"/>
    <w:rsid w:val="009322BB"/>
    <w:rsid w:val="00942BF2"/>
    <w:rsid w:val="009445FB"/>
    <w:rsid w:val="009456FA"/>
    <w:rsid w:val="00960294"/>
    <w:rsid w:val="009770FA"/>
    <w:rsid w:val="00982C6E"/>
    <w:rsid w:val="009830EB"/>
    <w:rsid w:val="00992343"/>
    <w:rsid w:val="009A3C49"/>
    <w:rsid w:val="009A6552"/>
    <w:rsid w:val="009A6E27"/>
    <w:rsid w:val="009D44DE"/>
    <w:rsid w:val="009E72AE"/>
    <w:rsid w:val="009E7D58"/>
    <w:rsid w:val="00A03C40"/>
    <w:rsid w:val="00A10A9E"/>
    <w:rsid w:val="00A14273"/>
    <w:rsid w:val="00A27B79"/>
    <w:rsid w:val="00A40A8B"/>
    <w:rsid w:val="00A65701"/>
    <w:rsid w:val="00A702D7"/>
    <w:rsid w:val="00A74008"/>
    <w:rsid w:val="00A768C6"/>
    <w:rsid w:val="00A77C77"/>
    <w:rsid w:val="00AA0130"/>
    <w:rsid w:val="00AA0F8C"/>
    <w:rsid w:val="00AA3824"/>
    <w:rsid w:val="00AA6DB2"/>
    <w:rsid w:val="00AB21BF"/>
    <w:rsid w:val="00AB3F5D"/>
    <w:rsid w:val="00AB7538"/>
    <w:rsid w:val="00AC0CBB"/>
    <w:rsid w:val="00AE08B5"/>
    <w:rsid w:val="00AE093D"/>
    <w:rsid w:val="00AE18CB"/>
    <w:rsid w:val="00AF5368"/>
    <w:rsid w:val="00B01DB4"/>
    <w:rsid w:val="00B145D3"/>
    <w:rsid w:val="00B159DE"/>
    <w:rsid w:val="00B27947"/>
    <w:rsid w:val="00B33C45"/>
    <w:rsid w:val="00B35A51"/>
    <w:rsid w:val="00B54050"/>
    <w:rsid w:val="00B575DF"/>
    <w:rsid w:val="00B63CDC"/>
    <w:rsid w:val="00B726F3"/>
    <w:rsid w:val="00B761A7"/>
    <w:rsid w:val="00B76537"/>
    <w:rsid w:val="00B866D0"/>
    <w:rsid w:val="00B877D2"/>
    <w:rsid w:val="00B932C5"/>
    <w:rsid w:val="00B95B87"/>
    <w:rsid w:val="00C0083A"/>
    <w:rsid w:val="00C00AF8"/>
    <w:rsid w:val="00C1243C"/>
    <w:rsid w:val="00C15F62"/>
    <w:rsid w:val="00C207F0"/>
    <w:rsid w:val="00C21DEF"/>
    <w:rsid w:val="00C32B9E"/>
    <w:rsid w:val="00C33A42"/>
    <w:rsid w:val="00C37A76"/>
    <w:rsid w:val="00C4109A"/>
    <w:rsid w:val="00C45716"/>
    <w:rsid w:val="00C55A9B"/>
    <w:rsid w:val="00C5624F"/>
    <w:rsid w:val="00C74E6F"/>
    <w:rsid w:val="00C968F4"/>
    <w:rsid w:val="00C97522"/>
    <w:rsid w:val="00CA366D"/>
    <w:rsid w:val="00CA6B7E"/>
    <w:rsid w:val="00CB0917"/>
    <w:rsid w:val="00CB3955"/>
    <w:rsid w:val="00CE2C20"/>
    <w:rsid w:val="00CE7A77"/>
    <w:rsid w:val="00CF049B"/>
    <w:rsid w:val="00CF190B"/>
    <w:rsid w:val="00D04FC6"/>
    <w:rsid w:val="00D06F15"/>
    <w:rsid w:val="00D27B45"/>
    <w:rsid w:val="00D42F00"/>
    <w:rsid w:val="00D502FB"/>
    <w:rsid w:val="00D6629F"/>
    <w:rsid w:val="00D7693F"/>
    <w:rsid w:val="00D920DB"/>
    <w:rsid w:val="00D94E09"/>
    <w:rsid w:val="00DB003E"/>
    <w:rsid w:val="00DB1734"/>
    <w:rsid w:val="00DB5278"/>
    <w:rsid w:val="00DC5B27"/>
    <w:rsid w:val="00E01EDB"/>
    <w:rsid w:val="00E31B46"/>
    <w:rsid w:val="00E35F1C"/>
    <w:rsid w:val="00E64E7F"/>
    <w:rsid w:val="00E65224"/>
    <w:rsid w:val="00E77B55"/>
    <w:rsid w:val="00E953E6"/>
    <w:rsid w:val="00EA2CE6"/>
    <w:rsid w:val="00EA367D"/>
    <w:rsid w:val="00EB3013"/>
    <w:rsid w:val="00EC1F01"/>
    <w:rsid w:val="00EC6EDA"/>
    <w:rsid w:val="00ED5385"/>
    <w:rsid w:val="00ED648D"/>
    <w:rsid w:val="00ED6654"/>
    <w:rsid w:val="00ED7518"/>
    <w:rsid w:val="00EF4E67"/>
    <w:rsid w:val="00F05EE4"/>
    <w:rsid w:val="00F06568"/>
    <w:rsid w:val="00F07783"/>
    <w:rsid w:val="00F07F87"/>
    <w:rsid w:val="00F254CE"/>
    <w:rsid w:val="00F25682"/>
    <w:rsid w:val="00F32D22"/>
    <w:rsid w:val="00F33153"/>
    <w:rsid w:val="00F34580"/>
    <w:rsid w:val="00F42F1A"/>
    <w:rsid w:val="00F4438A"/>
    <w:rsid w:val="00F56F59"/>
    <w:rsid w:val="00F60AF2"/>
    <w:rsid w:val="00F62C7B"/>
    <w:rsid w:val="00F63370"/>
    <w:rsid w:val="00F91CEF"/>
    <w:rsid w:val="00FA70EF"/>
    <w:rsid w:val="00FB1AEB"/>
    <w:rsid w:val="00FB4B7B"/>
    <w:rsid w:val="00FB7BEE"/>
    <w:rsid w:val="00FC29E9"/>
    <w:rsid w:val="00FC7EEF"/>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1C062B-9D96-4EB8-AD89-9813F5B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customStyle="1" w:styleId="indent0">
    <w:name w:val="改正文段落ブロックスタイル_通常_indent0"/>
    <w:basedOn w:val="a"/>
    <w:rsid w:val="002867F5"/>
    <w:pPr>
      <w:widowControl/>
      <w:ind w:firstLineChars="100" w:firstLine="100"/>
      <w:jc w:val="left"/>
    </w:pPr>
    <w:rPr>
      <w:rFonts w:ascii="ＭＳ 明朝" w:eastAsia="ＭＳ 明朝" w:hAnsi="ＭＳ 明朝" w:cs="ＭＳ 明朝"/>
      <w:kern w:val="0"/>
      <w:sz w:val="22"/>
    </w:rPr>
  </w:style>
  <w:style w:type="paragraph" w:styleId="a5">
    <w:name w:val="header"/>
    <w:basedOn w:val="a"/>
    <w:link w:val="a6"/>
    <w:uiPriority w:val="99"/>
    <w:unhideWhenUsed/>
    <w:rsid w:val="006A447A"/>
    <w:pPr>
      <w:tabs>
        <w:tab w:val="center" w:pos="4252"/>
        <w:tab w:val="right" w:pos="8504"/>
      </w:tabs>
      <w:snapToGrid w:val="0"/>
    </w:pPr>
  </w:style>
  <w:style w:type="character" w:customStyle="1" w:styleId="a6">
    <w:name w:val="ヘッダー (文字)"/>
    <w:basedOn w:val="a0"/>
    <w:link w:val="a5"/>
    <w:uiPriority w:val="99"/>
    <w:rsid w:val="006A447A"/>
  </w:style>
  <w:style w:type="paragraph" w:styleId="a7">
    <w:name w:val="footer"/>
    <w:basedOn w:val="a"/>
    <w:link w:val="a8"/>
    <w:uiPriority w:val="99"/>
    <w:unhideWhenUsed/>
    <w:rsid w:val="006A447A"/>
    <w:pPr>
      <w:tabs>
        <w:tab w:val="center" w:pos="4252"/>
        <w:tab w:val="right" w:pos="8504"/>
      </w:tabs>
      <w:snapToGrid w:val="0"/>
    </w:pPr>
  </w:style>
  <w:style w:type="character" w:customStyle="1" w:styleId="a8">
    <w:name w:val="フッター (文字)"/>
    <w:basedOn w:val="a0"/>
    <w:link w:val="a7"/>
    <w:uiPriority w:val="99"/>
    <w:rsid w:val="006A447A"/>
  </w:style>
  <w:style w:type="table" w:styleId="a9">
    <w:name w:val="Table Grid"/>
    <w:basedOn w:val="a1"/>
    <w:uiPriority w:val="39"/>
    <w:rsid w:val="002E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3742-7DBE-47BE-9C19-EE344AAE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11</Pages>
  <Words>1714</Words>
  <Characters>9773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434</cp:revision>
  <cp:lastPrinted>2016-05-06T05:28:00Z</cp:lastPrinted>
  <dcterms:created xsi:type="dcterms:W3CDTF">2016-04-28T01:58:00Z</dcterms:created>
  <dcterms:modified xsi:type="dcterms:W3CDTF">2019-05-14T11:07:00Z</dcterms:modified>
</cp:coreProperties>
</file>