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F8B4" w14:textId="77777777" w:rsidR="00D76AC2" w:rsidRPr="00D76AC2" w:rsidRDefault="002E3006" w:rsidP="00D76AC2">
      <w:pPr>
        <w:jc w:val="left"/>
        <w:rPr>
          <w:rFonts w:hAnsi="ＭＳ 明朝" w:cs="Times New Roman"/>
        </w:rPr>
      </w:pPr>
      <w:r>
        <w:rPr>
          <w:rFonts w:hAnsi="ＭＳ 明朝" w:cs="Times New Roman" w:hint="eastAsia"/>
        </w:rPr>
        <w:t>○施設長の報酬及び費用弁償並びに勤務条件等の特例に</w:t>
      </w:r>
      <w:r w:rsidR="00DF20F3">
        <w:rPr>
          <w:rFonts w:hAnsi="ＭＳ 明朝" w:cs="Times New Roman" w:hint="eastAsia"/>
        </w:rPr>
        <w:t>関する</w:t>
      </w:r>
      <w:r w:rsidR="00D76AC2" w:rsidRPr="00D76AC2">
        <w:rPr>
          <w:rFonts w:hAnsi="ＭＳ 明朝" w:cs="Times New Roman" w:hint="eastAsia"/>
        </w:rPr>
        <w:t>条例</w:t>
      </w:r>
    </w:p>
    <w:p w14:paraId="7886CF81" w14:textId="77777777" w:rsidR="00D76AC2" w:rsidRPr="00D76AC2" w:rsidRDefault="00D76AC2" w:rsidP="00D76AC2">
      <w:pPr>
        <w:jc w:val="left"/>
        <w:rPr>
          <w:rFonts w:hAnsi="ＭＳ 明朝" w:cs="Times New Roman"/>
        </w:rPr>
      </w:pPr>
    </w:p>
    <w:p w14:paraId="66D377F4"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63C9DA6C" wp14:editId="51CD43B0">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9ED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002E3006" w:rsidRPr="002E3006">
        <w:rPr>
          <w:rFonts w:hAnsi="ＭＳ 明朝" w:cs="Times New Roman" w:hint="eastAsia"/>
          <w:spacing w:val="14"/>
          <w:kern w:val="0"/>
          <w:fitText w:val="2200" w:id="1406915590"/>
        </w:rPr>
        <w:t>平成２１</w:t>
      </w:r>
      <w:r w:rsidR="00EA03B2" w:rsidRPr="002E3006">
        <w:rPr>
          <w:rFonts w:hAnsi="ＭＳ 明朝" w:cs="Times New Roman" w:hint="eastAsia"/>
          <w:spacing w:val="14"/>
          <w:kern w:val="0"/>
          <w:fitText w:val="2200" w:id="1406915590"/>
        </w:rPr>
        <w:t>年</w:t>
      </w:r>
      <w:r w:rsidR="002E3006" w:rsidRPr="002E3006">
        <w:rPr>
          <w:rFonts w:hAnsi="ＭＳ 明朝" w:cs="Times New Roman" w:hint="eastAsia"/>
          <w:spacing w:val="14"/>
          <w:kern w:val="0"/>
          <w:fitText w:val="2200" w:id="1406915590"/>
        </w:rPr>
        <w:t>４</w:t>
      </w:r>
      <w:r w:rsidRPr="002E3006">
        <w:rPr>
          <w:rFonts w:hAnsi="ＭＳ 明朝" w:cs="Times New Roman" w:hint="eastAsia"/>
          <w:spacing w:val="14"/>
          <w:kern w:val="0"/>
          <w:fitText w:val="2200" w:id="1406915590"/>
        </w:rPr>
        <w:t>月</w:t>
      </w:r>
      <w:r w:rsidR="002E3006">
        <w:rPr>
          <w:rFonts w:hAnsi="ＭＳ 明朝" w:cs="Times New Roman" w:hint="eastAsia"/>
          <w:spacing w:val="14"/>
          <w:kern w:val="0"/>
          <w:fitText w:val="2200" w:id="1406915590"/>
        </w:rPr>
        <w:t>１</w:t>
      </w:r>
      <w:r w:rsidRPr="002E3006">
        <w:rPr>
          <w:rFonts w:hAnsi="ＭＳ 明朝" w:cs="Times New Roman" w:hint="eastAsia"/>
          <w:spacing w:val="-1"/>
          <w:kern w:val="0"/>
          <w:fitText w:val="2200" w:id="1406915590"/>
        </w:rPr>
        <w:t>日</w:t>
      </w:r>
    </w:p>
    <w:p w14:paraId="59ADC1A7" w14:textId="77777777" w:rsidR="00D76AC2" w:rsidRPr="00D76AC2" w:rsidRDefault="00EA03B2" w:rsidP="00D76AC2">
      <w:pPr>
        <w:jc w:val="right"/>
        <w:rPr>
          <w:rFonts w:hAnsi="ＭＳ 明朝" w:cs="Times New Roman"/>
          <w:kern w:val="0"/>
        </w:rPr>
      </w:pPr>
      <w:r w:rsidRPr="007D5958">
        <w:rPr>
          <w:rFonts w:hAnsi="ＭＳ 明朝" w:cs="Times New Roman" w:hint="eastAsia"/>
          <w:spacing w:val="137"/>
          <w:kern w:val="0"/>
          <w:fitText w:val="2200" w:id="1406915591"/>
        </w:rPr>
        <w:t>条例第</w:t>
      </w:r>
      <w:r w:rsidR="002E3006" w:rsidRPr="007D5958">
        <w:rPr>
          <w:rFonts w:hAnsi="ＭＳ 明朝" w:cs="Times New Roman" w:hint="eastAsia"/>
          <w:spacing w:val="137"/>
          <w:kern w:val="0"/>
          <w:fitText w:val="2200" w:id="1406915591"/>
        </w:rPr>
        <w:t>１</w:t>
      </w:r>
      <w:r w:rsidR="00D76AC2" w:rsidRPr="007D5958">
        <w:rPr>
          <w:rFonts w:hAnsi="ＭＳ 明朝" w:cs="Times New Roman" w:hint="eastAsia"/>
          <w:spacing w:val="2"/>
          <w:kern w:val="0"/>
          <w:fitText w:val="2200" w:id="1406915591"/>
        </w:rPr>
        <w:t>号</w:t>
      </w:r>
    </w:p>
    <w:p w14:paraId="79EB00BA" w14:textId="77777777" w:rsidR="00D76AC2" w:rsidRPr="00D76AC2" w:rsidRDefault="00D76AC2" w:rsidP="00D76AC2">
      <w:pPr>
        <w:jc w:val="right"/>
        <w:rPr>
          <w:rFonts w:hAnsi="ＭＳ 明朝" w:cs="Times New Roman"/>
          <w:kern w:val="0"/>
        </w:rPr>
      </w:pPr>
    </w:p>
    <w:p w14:paraId="4787D056" w14:textId="77777777" w:rsidR="00D76AC2" w:rsidRDefault="00D76AC2" w:rsidP="00CE7BE2">
      <w:pPr>
        <w:ind w:leftChars="2000" w:left="4400"/>
        <w:jc w:val="left"/>
        <w:rPr>
          <w:rFonts w:hAnsi="ＭＳ 明朝" w:cs="Times New Roman"/>
        </w:rPr>
      </w:pPr>
      <w:r w:rsidRPr="00D76AC2">
        <w:rPr>
          <w:rFonts w:hAnsi="ＭＳ 明朝" w:cs="Times New Roman" w:hint="eastAsia"/>
        </w:rPr>
        <w:t>改正　平成</w:t>
      </w:r>
      <w:r w:rsidR="00CE7BE2">
        <w:rPr>
          <w:rFonts w:hAnsi="ＭＳ 明朝" w:cs="Times New Roman" w:hint="eastAsia"/>
        </w:rPr>
        <w:t>21</w:t>
      </w:r>
      <w:r w:rsidRPr="00D76AC2">
        <w:rPr>
          <w:rFonts w:hAnsi="ＭＳ 明朝" w:cs="Times New Roman" w:hint="eastAsia"/>
        </w:rPr>
        <w:t>年</w:t>
      </w:r>
      <w:r w:rsidR="00CE7BE2">
        <w:rPr>
          <w:rFonts w:hAnsi="ＭＳ 明朝" w:cs="Times New Roman" w:hint="eastAsia"/>
        </w:rPr>
        <w:t>5</w:t>
      </w:r>
      <w:r w:rsidRPr="00D76AC2">
        <w:rPr>
          <w:rFonts w:hAnsi="ＭＳ 明朝" w:cs="Times New Roman" w:hint="eastAsia"/>
        </w:rPr>
        <w:t>月</w:t>
      </w:r>
      <w:r w:rsidR="00DF20F3">
        <w:rPr>
          <w:rFonts w:hAnsi="ＭＳ 明朝" w:cs="Times New Roman" w:hint="eastAsia"/>
        </w:rPr>
        <w:t>3</w:t>
      </w:r>
      <w:r w:rsidR="00CE7BE2">
        <w:rPr>
          <w:rFonts w:hAnsi="ＭＳ 明朝" w:cs="Times New Roman" w:hint="eastAsia"/>
        </w:rPr>
        <w:t>1</w:t>
      </w:r>
      <w:r w:rsidRPr="00D76AC2">
        <w:rPr>
          <w:rFonts w:hAnsi="ＭＳ 明朝" w:cs="Times New Roman" w:hint="eastAsia"/>
        </w:rPr>
        <w:t>日　条例第</w:t>
      </w:r>
      <w:r w:rsidR="00CE7BE2">
        <w:rPr>
          <w:rFonts w:hAnsi="ＭＳ 明朝" w:cs="Times New Roman" w:hint="eastAsia"/>
        </w:rPr>
        <w:t>4</w:t>
      </w:r>
      <w:r w:rsidRPr="00D76AC2">
        <w:rPr>
          <w:rFonts w:hAnsi="ＭＳ 明朝" w:cs="Times New Roman" w:hint="eastAsia"/>
        </w:rPr>
        <w:t>号</w:t>
      </w:r>
    </w:p>
    <w:p w14:paraId="40505B51"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CE7BE2">
        <w:rPr>
          <w:rFonts w:hAnsi="ＭＳ 明朝" w:cs="Times New Roman" w:hint="eastAsia"/>
        </w:rPr>
        <w:t>21</w:t>
      </w:r>
      <w:r w:rsidRPr="00D76AC2">
        <w:rPr>
          <w:rFonts w:hAnsi="ＭＳ 明朝" w:cs="Times New Roman" w:hint="eastAsia"/>
        </w:rPr>
        <w:t>年</w:t>
      </w:r>
      <w:r w:rsidR="00CE7BE2">
        <w:rPr>
          <w:rFonts w:hAnsi="ＭＳ 明朝" w:cs="Times New Roman" w:hint="eastAsia"/>
        </w:rPr>
        <w:t>1</w:t>
      </w:r>
      <w:r>
        <w:rPr>
          <w:rFonts w:hAnsi="ＭＳ 明朝" w:cs="Times New Roman" w:hint="eastAsia"/>
        </w:rPr>
        <w:t>2</w:t>
      </w:r>
      <w:r w:rsidRPr="00D76AC2">
        <w:rPr>
          <w:rFonts w:hAnsi="ＭＳ 明朝" w:cs="Times New Roman" w:hint="eastAsia"/>
        </w:rPr>
        <w:t>月</w:t>
      </w:r>
      <w:r w:rsidR="00CE7BE2">
        <w:rPr>
          <w:rFonts w:hAnsi="ＭＳ 明朝" w:cs="Times New Roman" w:hint="eastAsia"/>
        </w:rPr>
        <w:t>1</w:t>
      </w:r>
      <w:r w:rsidRPr="00D76AC2">
        <w:rPr>
          <w:rFonts w:hAnsi="ＭＳ 明朝" w:cs="Times New Roman" w:hint="eastAsia"/>
        </w:rPr>
        <w:t>日　条例第</w:t>
      </w:r>
      <w:r w:rsidR="00CE7BE2">
        <w:rPr>
          <w:rFonts w:hAnsi="ＭＳ 明朝" w:cs="Times New Roman" w:hint="eastAsia"/>
        </w:rPr>
        <w:t>6</w:t>
      </w:r>
      <w:r w:rsidRPr="00D76AC2">
        <w:rPr>
          <w:rFonts w:hAnsi="ＭＳ 明朝" w:cs="Times New Roman" w:hint="eastAsia"/>
        </w:rPr>
        <w:t>号</w:t>
      </w:r>
    </w:p>
    <w:p w14:paraId="65CC17BA"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22</w:t>
      </w:r>
      <w:r w:rsidRPr="00D76AC2">
        <w:rPr>
          <w:rFonts w:hAnsi="ＭＳ 明朝" w:cs="Times New Roman" w:hint="eastAsia"/>
        </w:rPr>
        <w:t>年</w:t>
      </w:r>
      <w:r w:rsidR="00CE7BE2">
        <w:rPr>
          <w:rFonts w:hAnsi="ＭＳ 明朝" w:cs="Times New Roman" w:hint="eastAsia"/>
        </w:rPr>
        <w:t>11</w:t>
      </w:r>
      <w:r w:rsidRPr="00D76AC2">
        <w:rPr>
          <w:rFonts w:hAnsi="ＭＳ 明朝" w:cs="Times New Roman" w:hint="eastAsia"/>
        </w:rPr>
        <w:t>月</w:t>
      </w:r>
      <w:r w:rsidR="00CE7BE2">
        <w:rPr>
          <w:rFonts w:hAnsi="ＭＳ 明朝" w:cs="Times New Roman" w:hint="eastAsia"/>
        </w:rPr>
        <w:t xml:space="preserve">30日 </w:t>
      </w:r>
      <w:r w:rsidRPr="00D76AC2">
        <w:rPr>
          <w:rFonts w:hAnsi="ＭＳ 明朝" w:cs="Times New Roman" w:hint="eastAsia"/>
        </w:rPr>
        <w:t>条例第</w:t>
      </w:r>
      <w:r w:rsidR="00CE7BE2">
        <w:rPr>
          <w:rFonts w:hAnsi="ＭＳ 明朝" w:cs="Times New Roman" w:hint="eastAsia"/>
        </w:rPr>
        <w:t>11</w:t>
      </w:r>
      <w:r w:rsidRPr="00D76AC2">
        <w:rPr>
          <w:rFonts w:hAnsi="ＭＳ 明朝" w:cs="Times New Roman" w:hint="eastAsia"/>
        </w:rPr>
        <w:t>号</w:t>
      </w:r>
    </w:p>
    <w:p w14:paraId="61B72A96" w14:textId="77777777" w:rsidR="00316B9D" w:rsidRDefault="00316B9D" w:rsidP="00CE7BE2">
      <w:pPr>
        <w:wordWrap w:val="0"/>
        <w:ind w:leftChars="2300" w:left="5060"/>
        <w:jc w:val="left"/>
        <w:rPr>
          <w:rFonts w:hAnsi="ＭＳ 明朝" w:cs="Times New Roman"/>
        </w:rPr>
      </w:pPr>
      <w:r w:rsidRPr="00D76AC2">
        <w:rPr>
          <w:rFonts w:hAnsi="ＭＳ 明朝" w:cs="Times New Roman" w:hint="eastAsia"/>
        </w:rPr>
        <w:t>平成</w:t>
      </w:r>
      <w:r w:rsidR="00CE7BE2">
        <w:rPr>
          <w:rFonts w:hAnsi="ＭＳ 明朝" w:cs="Times New Roman" w:hint="eastAsia"/>
        </w:rPr>
        <w:t>26</w:t>
      </w:r>
      <w:r w:rsidRPr="00D76AC2">
        <w:rPr>
          <w:rFonts w:hAnsi="ＭＳ 明朝" w:cs="Times New Roman" w:hint="eastAsia"/>
        </w:rPr>
        <w:t>年</w:t>
      </w:r>
      <w:r>
        <w:rPr>
          <w:rFonts w:hAnsi="ＭＳ 明朝" w:cs="Times New Roman" w:hint="eastAsia"/>
        </w:rPr>
        <w:t>1</w:t>
      </w:r>
      <w:r w:rsidR="00CE7BE2">
        <w:rPr>
          <w:rFonts w:hAnsi="ＭＳ 明朝" w:cs="Times New Roman" w:hint="eastAsia"/>
        </w:rPr>
        <w:t>2</w:t>
      </w:r>
      <w:r w:rsidRPr="00D76AC2">
        <w:rPr>
          <w:rFonts w:hAnsi="ＭＳ 明朝" w:cs="Times New Roman" w:hint="eastAsia"/>
        </w:rPr>
        <w:t>月</w:t>
      </w:r>
      <w:r w:rsidR="00CE7BE2">
        <w:rPr>
          <w:rFonts w:hAnsi="ＭＳ 明朝" w:cs="Times New Roman" w:hint="eastAsia"/>
        </w:rPr>
        <w:t>25</w:t>
      </w:r>
      <w:r w:rsidR="00DF20F3">
        <w:rPr>
          <w:rFonts w:hAnsi="ＭＳ 明朝" w:cs="Times New Roman" w:hint="eastAsia"/>
        </w:rPr>
        <w:t xml:space="preserve">日 </w:t>
      </w:r>
      <w:r w:rsidRPr="00D76AC2">
        <w:rPr>
          <w:rFonts w:hAnsi="ＭＳ 明朝" w:cs="Times New Roman" w:hint="eastAsia"/>
        </w:rPr>
        <w:t>条例第</w:t>
      </w:r>
      <w:r w:rsidR="00CE7BE2">
        <w:rPr>
          <w:rFonts w:hAnsi="ＭＳ 明朝" w:cs="Times New Roman" w:hint="eastAsia"/>
        </w:rPr>
        <w:t>1</w:t>
      </w:r>
      <w:r w:rsidRPr="00D76AC2">
        <w:rPr>
          <w:rFonts w:hAnsi="ＭＳ 明朝" w:cs="Times New Roman" w:hint="eastAsia"/>
        </w:rPr>
        <w:t>号</w:t>
      </w:r>
    </w:p>
    <w:p w14:paraId="4AE9AB89" w14:textId="49D23AB0" w:rsidR="00A91535" w:rsidRDefault="00A91535" w:rsidP="00CE7BE2">
      <w:pPr>
        <w:wordWrap w:val="0"/>
        <w:ind w:leftChars="2300" w:left="5060"/>
        <w:jc w:val="left"/>
        <w:rPr>
          <w:rFonts w:hAnsi="ＭＳ 明朝" w:cs="Times New Roman"/>
        </w:rPr>
      </w:pPr>
      <w:r w:rsidRPr="00124B82">
        <w:rPr>
          <w:rFonts w:hAnsi="ＭＳ 明朝" w:cs="Times New Roman" w:hint="eastAsia"/>
        </w:rPr>
        <w:t>平成31年3月28日　条例第2号</w:t>
      </w:r>
    </w:p>
    <w:p w14:paraId="21224D94" w14:textId="3315F915" w:rsidR="00170173" w:rsidRPr="00A042F5" w:rsidRDefault="00170173" w:rsidP="00CE7BE2">
      <w:pPr>
        <w:wordWrap w:val="0"/>
        <w:ind w:leftChars="2300" w:left="5060"/>
        <w:jc w:val="left"/>
        <w:rPr>
          <w:rFonts w:hAnsi="ＭＳ 明朝" w:cs="Times New Roman"/>
        </w:rPr>
      </w:pPr>
      <w:r w:rsidRPr="00A042F5">
        <w:rPr>
          <w:rFonts w:hAnsi="ＭＳ 明朝" w:cs="Times New Roman" w:hint="eastAsia"/>
        </w:rPr>
        <w:t>令和2年11月27日　条例第5号</w:t>
      </w:r>
    </w:p>
    <w:p w14:paraId="016687F5" w14:textId="77777777" w:rsidR="00D76AC2" w:rsidRPr="00A042F5" w:rsidRDefault="00D76AC2" w:rsidP="00F949B3"/>
    <w:p w14:paraId="557A65AB" w14:textId="77777777" w:rsidR="00F949B3" w:rsidRPr="00A042F5" w:rsidRDefault="00D757E0" w:rsidP="00D76AC2">
      <w:pPr>
        <w:ind w:firstLineChars="100" w:firstLine="220"/>
      </w:pPr>
      <w:r w:rsidRPr="00A042F5">
        <w:rPr>
          <w:rFonts w:hint="eastAsia"/>
        </w:rPr>
        <w:t>（目的</w:t>
      </w:r>
      <w:r w:rsidR="00D76AC2" w:rsidRPr="00A042F5">
        <w:rPr>
          <w:rFonts w:hint="eastAsia"/>
        </w:rPr>
        <w:t>）</w:t>
      </w:r>
    </w:p>
    <w:p w14:paraId="539B3CA5" w14:textId="77777777" w:rsidR="00F2011C" w:rsidRPr="00A042F5" w:rsidRDefault="00D757E0" w:rsidP="00D757E0">
      <w:pPr>
        <w:widowControl/>
        <w:ind w:left="220" w:hangingChars="100" w:hanging="220"/>
      </w:pPr>
      <w:r w:rsidRPr="00A042F5">
        <w:rPr>
          <w:rFonts w:hint="eastAsia"/>
        </w:rPr>
        <w:t>第１条　この条例は、香南香美老人ホーム組合立の養護老人ホーム及び特別養護老人ホーム（併設事業所を含む。）に勤務する施設長（以下「施設長」という。）であって、一般職の職員の給与に関する条例（昭和４３年条例第１８号。以下「給与条例」という。）の規定を適用しない場合における施設長の報酬及び費用弁償並びに勤務条件等の特例に関し、必要な事項を定めることを目的とする。</w:t>
      </w:r>
    </w:p>
    <w:p w14:paraId="05725DFC" w14:textId="77777777" w:rsidR="00D757E0" w:rsidRPr="00A042F5" w:rsidRDefault="00D757E0" w:rsidP="00D757E0">
      <w:pPr>
        <w:widowControl/>
        <w:ind w:firstLineChars="100" w:firstLine="220"/>
      </w:pPr>
      <w:r w:rsidRPr="00A042F5">
        <w:rPr>
          <w:rFonts w:hint="eastAsia"/>
        </w:rPr>
        <w:t>（任用）</w:t>
      </w:r>
    </w:p>
    <w:p w14:paraId="0F8C506F" w14:textId="77777777" w:rsidR="00D757E0" w:rsidRPr="00A042F5" w:rsidRDefault="00D757E0" w:rsidP="00C54EEE">
      <w:pPr>
        <w:widowControl/>
      </w:pPr>
      <w:r w:rsidRPr="00A042F5">
        <w:rPr>
          <w:rFonts w:hint="eastAsia"/>
        </w:rPr>
        <w:t>第２条　施設長は、次に掲げる要件を備えているものを組合長が任命する。</w:t>
      </w:r>
    </w:p>
    <w:p w14:paraId="14F67B88" w14:textId="77777777" w:rsidR="00D757E0" w:rsidRPr="00A042F5" w:rsidRDefault="00D757E0" w:rsidP="00C54EEE">
      <w:pPr>
        <w:widowControl/>
      </w:pPr>
      <w:r w:rsidRPr="00A042F5">
        <w:rPr>
          <w:rFonts w:hint="eastAsia"/>
        </w:rPr>
        <w:t>（１）　任用に係る職の職務遂行に必要な知識及び技能を有していること。</w:t>
      </w:r>
    </w:p>
    <w:p w14:paraId="4EEDD5A4" w14:textId="77777777" w:rsidR="00D757E0" w:rsidRPr="00A042F5" w:rsidRDefault="00D757E0" w:rsidP="00C54EEE">
      <w:pPr>
        <w:widowControl/>
      </w:pPr>
      <w:r w:rsidRPr="00A042F5">
        <w:rPr>
          <w:rFonts w:hint="eastAsia"/>
        </w:rPr>
        <w:t>（２）　健康で、かつ、意欲をもって職務を遂行すると認められること。</w:t>
      </w:r>
    </w:p>
    <w:p w14:paraId="1529C820" w14:textId="77777777" w:rsidR="00D757E0" w:rsidRPr="00A042F5" w:rsidRDefault="00D757E0" w:rsidP="00D757E0">
      <w:pPr>
        <w:widowControl/>
        <w:ind w:firstLineChars="100" w:firstLine="220"/>
      </w:pPr>
      <w:r w:rsidRPr="00A042F5">
        <w:rPr>
          <w:rFonts w:hint="eastAsia"/>
        </w:rPr>
        <w:t>（任用期間）</w:t>
      </w:r>
    </w:p>
    <w:p w14:paraId="7EEF3B67" w14:textId="77777777" w:rsidR="00D757E0" w:rsidRPr="00A042F5" w:rsidRDefault="00D757E0" w:rsidP="00A214A9">
      <w:pPr>
        <w:widowControl/>
        <w:ind w:left="220" w:hangingChars="100" w:hanging="220"/>
      </w:pPr>
      <w:r w:rsidRPr="00A042F5">
        <w:rPr>
          <w:rFonts w:hint="eastAsia"/>
        </w:rPr>
        <w:t>第３条　施設長の</w:t>
      </w:r>
      <w:r w:rsidR="00EF715D" w:rsidRPr="00A042F5">
        <w:rPr>
          <w:rFonts w:hint="eastAsia"/>
        </w:rPr>
        <w:t>任用期間は、１年以内の範囲で必要な期間とする。ただし、次に掲げる要件を備えている場合は、</w:t>
      </w:r>
      <w:r w:rsidR="00A214A9" w:rsidRPr="00A042F5">
        <w:rPr>
          <w:rFonts w:hint="eastAsia"/>
        </w:rPr>
        <w:t>任用期間を更新することができる。</w:t>
      </w:r>
    </w:p>
    <w:p w14:paraId="3AC6DF12" w14:textId="77777777" w:rsidR="00D757E0" w:rsidRPr="00A042F5" w:rsidRDefault="00A214A9" w:rsidP="00C54EEE">
      <w:pPr>
        <w:widowControl/>
      </w:pPr>
      <w:r w:rsidRPr="00A042F5">
        <w:rPr>
          <w:rFonts w:hint="eastAsia"/>
        </w:rPr>
        <w:t>（１）　任用期間における勤務成績が良好であること。</w:t>
      </w:r>
    </w:p>
    <w:p w14:paraId="7A688ABB" w14:textId="77777777" w:rsidR="00A214A9" w:rsidRPr="00A042F5" w:rsidRDefault="00A214A9" w:rsidP="00C54EEE">
      <w:pPr>
        <w:widowControl/>
      </w:pPr>
      <w:r w:rsidRPr="00A042F5">
        <w:rPr>
          <w:rFonts w:hint="eastAsia"/>
        </w:rPr>
        <w:t xml:space="preserve">（２）　</w:t>
      </w:r>
      <w:r w:rsidRPr="00A042F5">
        <w:rPr>
          <w:rFonts w:hint="eastAsia"/>
          <w:u w:val="single" w:color="0070C0"/>
        </w:rPr>
        <w:t>前条各号</w:t>
      </w:r>
      <w:r w:rsidRPr="00A042F5">
        <w:rPr>
          <w:rFonts w:hint="eastAsia"/>
        </w:rPr>
        <w:t>の要件に該当すること。</w:t>
      </w:r>
    </w:p>
    <w:p w14:paraId="179F15EE" w14:textId="77777777" w:rsidR="00A214A9" w:rsidRPr="00A042F5" w:rsidRDefault="00A214A9" w:rsidP="00A214A9">
      <w:pPr>
        <w:widowControl/>
        <w:ind w:firstLineChars="100" w:firstLine="220"/>
      </w:pPr>
      <w:r w:rsidRPr="00A042F5">
        <w:rPr>
          <w:rFonts w:hint="eastAsia"/>
        </w:rPr>
        <w:t>（解職）</w:t>
      </w:r>
    </w:p>
    <w:p w14:paraId="4D1917D0" w14:textId="77777777" w:rsidR="00A214A9" w:rsidRPr="00A042F5" w:rsidRDefault="00A214A9" w:rsidP="00A214A9">
      <w:pPr>
        <w:widowControl/>
        <w:ind w:left="220" w:hangingChars="100" w:hanging="220"/>
      </w:pPr>
      <w:r w:rsidRPr="00A042F5">
        <w:rPr>
          <w:rFonts w:hint="eastAsia"/>
        </w:rPr>
        <w:t>第４条　組合長は、施設長が次の各号のいずれかに該当する場合には、その職を解くことができる。</w:t>
      </w:r>
    </w:p>
    <w:p w14:paraId="56B363EC" w14:textId="77777777" w:rsidR="00D757E0" w:rsidRPr="00A042F5" w:rsidRDefault="00A214A9" w:rsidP="00A214A9">
      <w:pPr>
        <w:widowControl/>
        <w:ind w:left="220" w:hangingChars="100" w:hanging="220"/>
      </w:pPr>
      <w:r w:rsidRPr="00A042F5">
        <w:rPr>
          <w:rFonts w:hint="eastAsia"/>
        </w:rPr>
        <w:t>（１）　施設長が退職を願い出た場合</w:t>
      </w:r>
    </w:p>
    <w:p w14:paraId="3B0D3B03" w14:textId="77777777" w:rsidR="00A214A9" w:rsidRPr="00A042F5" w:rsidRDefault="00A214A9" w:rsidP="00A214A9">
      <w:pPr>
        <w:widowControl/>
        <w:ind w:left="220" w:hangingChars="100" w:hanging="220"/>
      </w:pPr>
      <w:r w:rsidRPr="00A042F5">
        <w:rPr>
          <w:rFonts w:hint="eastAsia"/>
        </w:rPr>
        <w:t>（２）　勤務成績が良好でない場合</w:t>
      </w:r>
    </w:p>
    <w:p w14:paraId="059DB99C" w14:textId="77777777" w:rsidR="00D757E0" w:rsidRPr="00A042F5" w:rsidRDefault="00A214A9" w:rsidP="00A214A9">
      <w:pPr>
        <w:widowControl/>
        <w:ind w:left="660" w:hangingChars="300" w:hanging="660"/>
      </w:pPr>
      <w:r w:rsidRPr="00A042F5">
        <w:rPr>
          <w:rFonts w:hint="eastAsia"/>
        </w:rPr>
        <w:t>（３）　心身の故障のため、職務の遂行に支障があり、又はこれに耐えられないと認められる場合</w:t>
      </w:r>
    </w:p>
    <w:p w14:paraId="0EE64F25" w14:textId="77777777" w:rsidR="002D4AA0" w:rsidRPr="00A042F5" w:rsidRDefault="00A214A9" w:rsidP="002D4AA0">
      <w:pPr>
        <w:widowControl/>
      </w:pPr>
      <w:r w:rsidRPr="00A042F5">
        <w:rPr>
          <w:rFonts w:hint="eastAsia"/>
        </w:rPr>
        <w:t>（４）　その他組合長が必要と認めた場合</w:t>
      </w:r>
    </w:p>
    <w:p w14:paraId="3476FE22" w14:textId="77777777" w:rsidR="00A214A9" w:rsidRPr="00A042F5" w:rsidRDefault="002D4AA0" w:rsidP="002D4AA0">
      <w:pPr>
        <w:widowControl/>
        <w:ind w:firstLineChars="100" w:firstLine="220"/>
      </w:pPr>
      <w:r w:rsidRPr="00A042F5">
        <w:rPr>
          <w:rFonts w:hint="eastAsia"/>
        </w:rPr>
        <w:t>（勤務に関する事項）</w:t>
      </w:r>
    </w:p>
    <w:p w14:paraId="540020F6" w14:textId="77777777" w:rsidR="00A214A9" w:rsidRPr="00A042F5" w:rsidRDefault="002D4AA0" w:rsidP="002D4AA0">
      <w:pPr>
        <w:widowControl/>
        <w:ind w:left="220" w:hangingChars="100" w:hanging="220"/>
      </w:pPr>
      <w:r w:rsidRPr="00A042F5">
        <w:rPr>
          <w:rFonts w:hint="eastAsia"/>
        </w:rPr>
        <w:lastRenderedPageBreak/>
        <w:t>第５条　施設長の勤務条件は、職員の勤務時間、休暇等に関する条例（平成１７年条例第３号）の適用を受ける職員（以下「一般職の職員」という。）の例による。</w:t>
      </w:r>
    </w:p>
    <w:p w14:paraId="23FD6991" w14:textId="77777777" w:rsidR="008D2793" w:rsidRPr="00A042F5" w:rsidRDefault="008D2793" w:rsidP="008D2793">
      <w:pPr>
        <w:widowControl/>
        <w:ind w:firstLineChars="100" w:firstLine="220"/>
      </w:pPr>
      <w:r w:rsidRPr="00A042F5">
        <w:rPr>
          <w:rFonts w:hint="eastAsia"/>
        </w:rPr>
        <w:t>（報酬の額）</w:t>
      </w:r>
    </w:p>
    <w:p w14:paraId="4BC79E3E" w14:textId="77777777" w:rsidR="008D2793" w:rsidRPr="00A042F5" w:rsidRDefault="008D2793" w:rsidP="008D2793">
      <w:pPr>
        <w:widowControl/>
      </w:pPr>
      <w:r w:rsidRPr="00A042F5">
        <w:rPr>
          <w:rFonts w:hint="eastAsia"/>
        </w:rPr>
        <w:t>第６条　施設長の報酬月額は、３２０，０００円とする。</w:t>
      </w:r>
    </w:p>
    <w:p w14:paraId="40811F80" w14:textId="77777777" w:rsidR="00422071" w:rsidRPr="00A042F5" w:rsidRDefault="00422071" w:rsidP="00422071">
      <w:pPr>
        <w:ind w:left="220" w:hangingChars="100" w:hanging="220"/>
      </w:pPr>
      <w:r w:rsidRPr="00A042F5">
        <w:rPr>
          <w:rFonts w:hint="eastAsia"/>
        </w:rPr>
        <w:t>２　前項の規定にかかわらず、６月１日及び１２月１日（以下「基準日」という。）に在職している施設長の報酬については、同項に規定する報酬月額に給与条例第１７条第２項の規定の割合を乗じて得た額に、一般職の職員の例により在職期間の割合を乗じて得た額を、それぞれ基準日の属する月の報酬月額に加算して支給する。</w:t>
      </w:r>
    </w:p>
    <w:p w14:paraId="5F484139" w14:textId="77777777" w:rsidR="009718F8" w:rsidRPr="00A042F5" w:rsidRDefault="00EF2C16" w:rsidP="00EF2C16">
      <w:pPr>
        <w:widowControl/>
        <w:ind w:firstLineChars="100" w:firstLine="220"/>
      </w:pPr>
      <w:r w:rsidRPr="00A042F5">
        <w:rPr>
          <w:rFonts w:hint="eastAsia"/>
        </w:rPr>
        <w:t>（通勤費用）</w:t>
      </w:r>
    </w:p>
    <w:p w14:paraId="71FB1207" w14:textId="77777777" w:rsidR="002D4AA0" w:rsidRPr="00A042F5" w:rsidRDefault="00EF2C16" w:rsidP="00EF2C16">
      <w:pPr>
        <w:widowControl/>
        <w:ind w:left="220" w:hangingChars="100" w:hanging="220"/>
      </w:pPr>
      <w:r w:rsidRPr="00A042F5">
        <w:rPr>
          <w:rFonts w:hint="eastAsia"/>
        </w:rPr>
        <w:t>第７条　施設長の通勤にかかる費用は、給与条例</w:t>
      </w:r>
      <w:r w:rsidRPr="00A042F5">
        <w:rPr>
          <w:rFonts w:hint="eastAsia"/>
          <w:u w:val="single" w:color="00B050"/>
        </w:rPr>
        <w:t>第１１条</w:t>
      </w:r>
      <w:r w:rsidRPr="00A042F5">
        <w:rPr>
          <w:rFonts w:hint="eastAsia"/>
        </w:rPr>
        <w:t>の規定により支給される一般職の職員の通勤手当に準じて費用弁償を支給する。</w:t>
      </w:r>
    </w:p>
    <w:p w14:paraId="47EF8D14" w14:textId="77777777" w:rsidR="002D4AA0" w:rsidRPr="00A042F5" w:rsidRDefault="00EF2C16" w:rsidP="00EF2C16">
      <w:pPr>
        <w:widowControl/>
        <w:ind w:firstLineChars="100" w:firstLine="220"/>
      </w:pPr>
      <w:r w:rsidRPr="00A042F5">
        <w:rPr>
          <w:rFonts w:hint="eastAsia"/>
        </w:rPr>
        <w:t>（旅費）</w:t>
      </w:r>
    </w:p>
    <w:p w14:paraId="4C041FE4" w14:textId="77777777" w:rsidR="002D4AA0" w:rsidRPr="00A042F5" w:rsidRDefault="00EF2C16" w:rsidP="00EF2C16">
      <w:pPr>
        <w:widowControl/>
        <w:ind w:left="220" w:hangingChars="100" w:hanging="220"/>
      </w:pPr>
      <w:r w:rsidRPr="00A042F5">
        <w:rPr>
          <w:rFonts w:hint="eastAsia"/>
        </w:rPr>
        <w:t>第８条　公務のための施設長の旅費は、一般職の職員の旅費に関する条例（平成１７年条例第６号）の適用を受ける職員の例による。</w:t>
      </w:r>
    </w:p>
    <w:p w14:paraId="55484FAF" w14:textId="77777777" w:rsidR="002D4AA0" w:rsidRPr="00A042F5" w:rsidRDefault="00EF2C16" w:rsidP="00EF2C16">
      <w:pPr>
        <w:widowControl/>
        <w:ind w:firstLineChars="100" w:firstLine="220"/>
      </w:pPr>
      <w:r w:rsidRPr="00A042F5">
        <w:rPr>
          <w:rFonts w:hint="eastAsia"/>
        </w:rPr>
        <w:t>（支給方法）</w:t>
      </w:r>
    </w:p>
    <w:p w14:paraId="5225CEF4" w14:textId="77777777" w:rsidR="00EF2C16" w:rsidRPr="00A042F5" w:rsidRDefault="00EF2C16" w:rsidP="00C54EEE">
      <w:pPr>
        <w:widowControl/>
      </w:pPr>
      <w:r w:rsidRPr="00A042F5">
        <w:rPr>
          <w:rFonts w:hint="eastAsia"/>
        </w:rPr>
        <w:t>第９条　報酬及び旅費の支給方法は、一般職の職員の例による。</w:t>
      </w:r>
    </w:p>
    <w:p w14:paraId="0F815371" w14:textId="77777777" w:rsidR="00EF2C16" w:rsidRPr="00A042F5" w:rsidRDefault="00EF2C16" w:rsidP="00EF2C16">
      <w:pPr>
        <w:widowControl/>
        <w:ind w:firstLineChars="100" w:firstLine="220"/>
      </w:pPr>
      <w:r w:rsidRPr="00A042F5">
        <w:rPr>
          <w:rFonts w:hint="eastAsia"/>
        </w:rPr>
        <w:t>（</w:t>
      </w:r>
      <w:r w:rsidR="00713B84" w:rsidRPr="00A042F5">
        <w:rPr>
          <w:rFonts w:hint="eastAsia"/>
        </w:rPr>
        <w:t>報酬の減額</w:t>
      </w:r>
      <w:r w:rsidRPr="00A042F5">
        <w:rPr>
          <w:rFonts w:hint="eastAsia"/>
        </w:rPr>
        <w:t>）</w:t>
      </w:r>
    </w:p>
    <w:p w14:paraId="6F6ABFA2" w14:textId="77777777" w:rsidR="00EF2C16" w:rsidRPr="00A042F5" w:rsidRDefault="00713B84" w:rsidP="00713B84">
      <w:pPr>
        <w:widowControl/>
        <w:ind w:left="220" w:hangingChars="100" w:hanging="220"/>
      </w:pPr>
      <w:r w:rsidRPr="00A042F5">
        <w:rPr>
          <w:rFonts w:hint="eastAsia"/>
        </w:rPr>
        <w:t>第１０条　施設長が定められた勤務条件の全部又は一部について勤務しないときは、給与条例</w:t>
      </w:r>
      <w:r w:rsidRPr="00A042F5">
        <w:rPr>
          <w:rFonts w:hint="eastAsia"/>
          <w:u w:val="single" w:color="00B050"/>
        </w:rPr>
        <w:t>第１２条</w:t>
      </w:r>
      <w:r w:rsidRPr="00A042F5">
        <w:rPr>
          <w:rFonts w:hint="eastAsia"/>
        </w:rPr>
        <w:t>に定めるところによる。</w:t>
      </w:r>
    </w:p>
    <w:p w14:paraId="6D46A2C9" w14:textId="77777777" w:rsidR="00EF2C16" w:rsidRPr="00A042F5" w:rsidRDefault="00713B84" w:rsidP="00713B84">
      <w:pPr>
        <w:widowControl/>
        <w:ind w:firstLineChars="100" w:firstLine="220"/>
      </w:pPr>
      <w:r w:rsidRPr="00A042F5">
        <w:rPr>
          <w:rFonts w:hint="eastAsia"/>
        </w:rPr>
        <w:t>（退職慰労金）</w:t>
      </w:r>
    </w:p>
    <w:p w14:paraId="49DFD974" w14:textId="77777777" w:rsidR="00EF2C16" w:rsidRPr="00A042F5" w:rsidRDefault="00713B84" w:rsidP="00D154BB">
      <w:pPr>
        <w:widowControl/>
        <w:ind w:left="220" w:hangingChars="100" w:hanging="220"/>
      </w:pPr>
      <w:r w:rsidRPr="00A042F5">
        <w:rPr>
          <w:rFonts w:hint="eastAsia"/>
        </w:rPr>
        <w:t>第１１条　施設長の退職慰労金は、退職時における</w:t>
      </w:r>
      <w:r w:rsidRPr="00A042F5">
        <w:rPr>
          <w:rFonts w:hint="eastAsia"/>
          <w:u w:val="single" w:color="0070C0"/>
        </w:rPr>
        <w:t>第６条第１項</w:t>
      </w:r>
      <w:r w:rsidRPr="00A042F5">
        <w:rPr>
          <w:rFonts w:hint="eastAsia"/>
        </w:rPr>
        <w:t>に</w:t>
      </w:r>
      <w:r w:rsidR="00D154BB" w:rsidRPr="00A042F5">
        <w:rPr>
          <w:rFonts w:hint="eastAsia"/>
        </w:rPr>
        <w:t>規定する報酬月額に勤務年数を乗じて得た額を支給する。ただし、勤務年数に端数が生じた場合は、６月以上１年未満について勤務年数に０．５を加える。</w:t>
      </w:r>
    </w:p>
    <w:p w14:paraId="2BA6084A" w14:textId="77777777" w:rsidR="00EF2C16" w:rsidRPr="00A042F5" w:rsidRDefault="0011535F" w:rsidP="0011535F">
      <w:pPr>
        <w:widowControl/>
        <w:ind w:firstLineChars="100" w:firstLine="220"/>
      </w:pPr>
      <w:r w:rsidRPr="00A042F5">
        <w:rPr>
          <w:rFonts w:hint="eastAsia"/>
        </w:rPr>
        <w:t>（委任）</w:t>
      </w:r>
    </w:p>
    <w:p w14:paraId="1B98CDDC" w14:textId="77777777" w:rsidR="00EF2C16" w:rsidRPr="00A042F5" w:rsidRDefault="0011535F" w:rsidP="00C54EEE">
      <w:pPr>
        <w:widowControl/>
      </w:pPr>
      <w:r w:rsidRPr="00A042F5">
        <w:rPr>
          <w:rFonts w:hint="eastAsia"/>
        </w:rPr>
        <w:t>第１２条　この条例に定めるもののほか、必要な事項は、組合長が別に定める。</w:t>
      </w:r>
    </w:p>
    <w:p w14:paraId="501E35A1" w14:textId="77777777" w:rsidR="00FB4A3D" w:rsidRPr="00A042F5" w:rsidRDefault="00FB4A3D" w:rsidP="00C54EEE">
      <w:pPr>
        <w:widowControl/>
      </w:pPr>
    </w:p>
    <w:p w14:paraId="31FC50FC" w14:textId="77777777" w:rsidR="00C54EEE" w:rsidRPr="00A042F5" w:rsidRDefault="00C54EEE" w:rsidP="00251CAB">
      <w:pPr>
        <w:widowControl/>
        <w:ind w:firstLineChars="300" w:firstLine="660"/>
      </w:pPr>
      <w:r w:rsidRPr="00A042F5">
        <w:rPr>
          <w:rFonts w:hint="eastAsia"/>
        </w:rPr>
        <w:t>附　則</w:t>
      </w:r>
    </w:p>
    <w:p w14:paraId="37BB91D0" w14:textId="77777777" w:rsidR="0011535F" w:rsidRPr="00A042F5" w:rsidRDefault="0011535F" w:rsidP="0011535F">
      <w:pPr>
        <w:widowControl/>
        <w:ind w:firstLineChars="100" w:firstLine="220"/>
      </w:pPr>
      <w:r w:rsidRPr="00A042F5">
        <w:rPr>
          <w:rFonts w:hint="eastAsia"/>
        </w:rPr>
        <w:t>（施行期日）</w:t>
      </w:r>
    </w:p>
    <w:p w14:paraId="31D5B03B" w14:textId="77777777" w:rsidR="00BE59EC" w:rsidRPr="00A042F5" w:rsidRDefault="00DD019B" w:rsidP="00BE59EC">
      <w:pPr>
        <w:widowControl/>
      </w:pPr>
      <w:r w:rsidRPr="00A042F5">
        <w:rPr>
          <w:rFonts w:hint="eastAsia"/>
        </w:rPr>
        <w:t>１</w:t>
      </w:r>
      <w:r w:rsidR="00BE59EC" w:rsidRPr="00A042F5">
        <w:rPr>
          <w:rFonts w:hint="eastAsia"/>
        </w:rPr>
        <w:t xml:space="preserve">　この条例は、</w:t>
      </w:r>
      <w:r w:rsidR="0011535F" w:rsidRPr="00A042F5">
        <w:rPr>
          <w:rFonts w:hint="eastAsia"/>
        </w:rPr>
        <w:t>平成２１</w:t>
      </w:r>
      <w:r w:rsidR="00BE59EC" w:rsidRPr="00A042F5">
        <w:rPr>
          <w:rFonts w:hint="eastAsia"/>
        </w:rPr>
        <w:t>年</w:t>
      </w:r>
      <w:r w:rsidR="005F1531" w:rsidRPr="00A042F5">
        <w:rPr>
          <w:rFonts w:hint="eastAsia"/>
        </w:rPr>
        <w:t>４</w:t>
      </w:r>
      <w:r w:rsidR="00BE59EC" w:rsidRPr="00A042F5">
        <w:rPr>
          <w:rFonts w:hint="eastAsia"/>
        </w:rPr>
        <w:t>月</w:t>
      </w:r>
      <w:r w:rsidR="005C64BB" w:rsidRPr="00A042F5">
        <w:rPr>
          <w:rFonts w:hint="eastAsia"/>
        </w:rPr>
        <w:t>１</w:t>
      </w:r>
      <w:r w:rsidR="00BE59EC" w:rsidRPr="00A042F5">
        <w:rPr>
          <w:rFonts w:hint="eastAsia"/>
        </w:rPr>
        <w:t>日から</w:t>
      </w:r>
      <w:r w:rsidR="0011535F" w:rsidRPr="00A042F5">
        <w:rPr>
          <w:rFonts w:hint="eastAsia"/>
        </w:rPr>
        <w:t>施行</w:t>
      </w:r>
      <w:r w:rsidR="00BE59EC" w:rsidRPr="00A042F5">
        <w:rPr>
          <w:rFonts w:hint="eastAsia"/>
        </w:rPr>
        <w:t>する。</w:t>
      </w:r>
    </w:p>
    <w:p w14:paraId="6DD68ED6" w14:textId="77777777" w:rsidR="0011535F" w:rsidRPr="00A042F5" w:rsidRDefault="00DD019B" w:rsidP="00DD019B">
      <w:pPr>
        <w:widowControl/>
        <w:ind w:firstLineChars="100" w:firstLine="220"/>
      </w:pPr>
      <w:r w:rsidRPr="00A042F5">
        <w:rPr>
          <w:rFonts w:hint="eastAsia"/>
        </w:rPr>
        <w:t>（施設長の報酬及び費用弁償並びに勤務条件等に関する条例の廃止）</w:t>
      </w:r>
    </w:p>
    <w:p w14:paraId="5B32ABEA" w14:textId="77777777" w:rsidR="00DD019B" w:rsidRPr="00A042F5" w:rsidRDefault="00DD019B" w:rsidP="00DD019B">
      <w:pPr>
        <w:widowControl/>
        <w:ind w:left="220" w:hangingChars="100" w:hanging="220"/>
      </w:pPr>
      <w:r w:rsidRPr="00A042F5">
        <w:rPr>
          <w:rFonts w:hint="eastAsia"/>
        </w:rPr>
        <w:t>２　施設長の報酬及び費用弁償並びに勤務条件等に関する条例（平成１７年条例第９号）は、廃止する。</w:t>
      </w:r>
    </w:p>
    <w:p w14:paraId="41FA19BB" w14:textId="77777777" w:rsidR="00DD019B" w:rsidRPr="00A042F5" w:rsidRDefault="00DD019B" w:rsidP="00DD019B">
      <w:pPr>
        <w:widowControl/>
        <w:ind w:firstLineChars="100" w:firstLine="220"/>
      </w:pPr>
      <w:r w:rsidRPr="00A042F5">
        <w:rPr>
          <w:rFonts w:hint="eastAsia"/>
        </w:rPr>
        <w:t>（経過措置）</w:t>
      </w:r>
    </w:p>
    <w:p w14:paraId="32BA0017" w14:textId="77777777" w:rsidR="00DD019B" w:rsidRPr="00A042F5" w:rsidRDefault="00DD019B" w:rsidP="00294E7A">
      <w:pPr>
        <w:widowControl/>
        <w:ind w:left="220" w:hangingChars="100" w:hanging="220"/>
      </w:pPr>
      <w:r w:rsidRPr="00A042F5">
        <w:rPr>
          <w:rFonts w:hint="eastAsia"/>
        </w:rPr>
        <w:t xml:space="preserve">３　</w:t>
      </w:r>
      <w:r w:rsidR="00294E7A" w:rsidRPr="00A042F5">
        <w:rPr>
          <w:rFonts w:hint="eastAsia"/>
        </w:rPr>
        <w:t>平成２１年度における第６条に規定する施設長の報酬月額については、同条中「６級１号給」とあるのは、「４級１号給」と、平成２２年度における同条に規定する施設長の報酬月額については、同条中「６級１号給」とあるのは、「５級１号給」とする。</w:t>
      </w:r>
    </w:p>
    <w:p w14:paraId="24A22E13" w14:textId="77777777" w:rsidR="00DD019B" w:rsidRPr="00A042F5" w:rsidRDefault="00294E7A" w:rsidP="00294E7A">
      <w:pPr>
        <w:widowControl/>
        <w:ind w:firstLineChars="100" w:firstLine="220"/>
      </w:pPr>
      <w:r w:rsidRPr="00A042F5">
        <w:rPr>
          <w:rFonts w:hint="eastAsia"/>
        </w:rPr>
        <w:lastRenderedPageBreak/>
        <w:t>（平成２１年６月に支給する報酬の額に関する特例措置）</w:t>
      </w:r>
    </w:p>
    <w:p w14:paraId="7CCE5FD2" w14:textId="77777777" w:rsidR="00DD019B" w:rsidRPr="00A042F5" w:rsidRDefault="00294E7A" w:rsidP="00294E7A">
      <w:pPr>
        <w:widowControl/>
        <w:ind w:left="220" w:hangingChars="100" w:hanging="220"/>
      </w:pPr>
      <w:r w:rsidRPr="00A042F5">
        <w:rPr>
          <w:rFonts w:hint="eastAsia"/>
        </w:rPr>
        <w:t>４　平成２１年６月に支給する報酬の額に関する第６条第２項の規定の適用については、第６条第２項中「１００分の１４０、」とあるのは「１００分の１２５、」とする。</w:t>
      </w:r>
    </w:p>
    <w:p w14:paraId="143F0217" w14:textId="77777777" w:rsidR="00BE59EC" w:rsidRPr="00A042F5" w:rsidRDefault="00AA4E09" w:rsidP="005C64BB">
      <w:pPr>
        <w:widowControl/>
        <w:ind w:firstLineChars="300" w:firstLine="660"/>
      </w:pPr>
      <w:r w:rsidRPr="00A042F5">
        <w:rPr>
          <w:rFonts w:hint="eastAsia"/>
        </w:rPr>
        <w:t>附　則（平成２１</w:t>
      </w:r>
      <w:r w:rsidR="00BE59EC" w:rsidRPr="00A042F5">
        <w:rPr>
          <w:rFonts w:hint="eastAsia"/>
        </w:rPr>
        <w:t>年</w:t>
      </w:r>
      <w:r w:rsidRPr="00A042F5">
        <w:rPr>
          <w:rFonts w:hint="eastAsia"/>
        </w:rPr>
        <w:t>５</w:t>
      </w:r>
      <w:r w:rsidR="00BE59EC" w:rsidRPr="00A042F5">
        <w:rPr>
          <w:rFonts w:hint="eastAsia"/>
        </w:rPr>
        <w:t>月</w:t>
      </w:r>
      <w:r w:rsidRPr="00A042F5">
        <w:rPr>
          <w:rFonts w:hint="eastAsia"/>
        </w:rPr>
        <w:t>３１</w:t>
      </w:r>
      <w:r w:rsidR="00BE59EC" w:rsidRPr="00A042F5">
        <w:rPr>
          <w:rFonts w:hint="eastAsia"/>
        </w:rPr>
        <w:t>日</w:t>
      </w:r>
      <w:r w:rsidRPr="00A042F5">
        <w:rPr>
          <w:rFonts w:hint="eastAsia"/>
        </w:rPr>
        <w:t>条例第４号</w:t>
      </w:r>
      <w:r w:rsidR="00BE59EC" w:rsidRPr="00A042F5">
        <w:rPr>
          <w:rFonts w:hint="eastAsia"/>
        </w:rPr>
        <w:t>）</w:t>
      </w:r>
    </w:p>
    <w:p w14:paraId="503FD724" w14:textId="77777777" w:rsidR="00BE59EC" w:rsidRPr="00A042F5" w:rsidRDefault="00BE59EC" w:rsidP="00991BEC">
      <w:pPr>
        <w:widowControl/>
        <w:ind w:firstLineChars="100" w:firstLine="220"/>
      </w:pPr>
      <w:r w:rsidRPr="00A042F5">
        <w:rPr>
          <w:rFonts w:hint="eastAsia"/>
        </w:rPr>
        <w:t>この条例は、公布の日から施行する。</w:t>
      </w:r>
    </w:p>
    <w:p w14:paraId="3C2D4F0E" w14:textId="77777777" w:rsidR="00BE59EC" w:rsidRPr="00A042F5" w:rsidRDefault="00AA4E09" w:rsidP="005C64BB">
      <w:pPr>
        <w:widowControl/>
        <w:ind w:firstLineChars="300" w:firstLine="660"/>
      </w:pPr>
      <w:r w:rsidRPr="00A042F5">
        <w:rPr>
          <w:rFonts w:hint="eastAsia"/>
        </w:rPr>
        <w:t>附　則（平成２１</w:t>
      </w:r>
      <w:r w:rsidR="00BE59EC" w:rsidRPr="00A042F5">
        <w:rPr>
          <w:rFonts w:hint="eastAsia"/>
        </w:rPr>
        <w:t>年</w:t>
      </w:r>
      <w:r w:rsidRPr="00A042F5">
        <w:rPr>
          <w:rFonts w:hint="eastAsia"/>
        </w:rPr>
        <w:t>１２</w:t>
      </w:r>
      <w:r w:rsidR="00BE59EC" w:rsidRPr="00A042F5">
        <w:rPr>
          <w:rFonts w:hint="eastAsia"/>
        </w:rPr>
        <w:t>月</w:t>
      </w:r>
      <w:r w:rsidRPr="00A042F5">
        <w:rPr>
          <w:rFonts w:hint="eastAsia"/>
        </w:rPr>
        <w:t>１</w:t>
      </w:r>
      <w:r w:rsidR="00BE59EC" w:rsidRPr="00A042F5">
        <w:rPr>
          <w:rFonts w:hint="eastAsia"/>
        </w:rPr>
        <w:t>日</w:t>
      </w:r>
      <w:r w:rsidRPr="00A042F5">
        <w:rPr>
          <w:rFonts w:hint="eastAsia"/>
        </w:rPr>
        <w:t>条例第６号</w:t>
      </w:r>
      <w:r w:rsidR="00BE59EC" w:rsidRPr="00A042F5">
        <w:rPr>
          <w:rFonts w:hint="eastAsia"/>
        </w:rPr>
        <w:t>）</w:t>
      </w:r>
    </w:p>
    <w:p w14:paraId="313E90CC" w14:textId="77777777" w:rsidR="00BE59EC" w:rsidRPr="00A042F5" w:rsidRDefault="00BE59EC" w:rsidP="00991BEC">
      <w:pPr>
        <w:widowControl/>
        <w:ind w:firstLineChars="100" w:firstLine="220"/>
      </w:pPr>
      <w:r w:rsidRPr="00A042F5">
        <w:rPr>
          <w:rFonts w:hint="eastAsia"/>
        </w:rPr>
        <w:t>この条例は、公布の日から施行する。</w:t>
      </w:r>
    </w:p>
    <w:p w14:paraId="4845AB3D" w14:textId="77777777" w:rsidR="00BE59EC" w:rsidRPr="00A042F5" w:rsidRDefault="007C3199" w:rsidP="005C64BB">
      <w:pPr>
        <w:widowControl/>
        <w:ind w:firstLineChars="300" w:firstLine="660"/>
      </w:pPr>
      <w:r w:rsidRPr="00A042F5">
        <w:rPr>
          <w:rFonts w:hint="eastAsia"/>
        </w:rPr>
        <w:t>附　則（平成２２</w:t>
      </w:r>
      <w:r w:rsidR="00BE59EC" w:rsidRPr="00A042F5">
        <w:rPr>
          <w:rFonts w:hint="eastAsia"/>
        </w:rPr>
        <w:t>年</w:t>
      </w:r>
      <w:r w:rsidRPr="00A042F5">
        <w:rPr>
          <w:rFonts w:hint="eastAsia"/>
        </w:rPr>
        <w:t>１１</w:t>
      </w:r>
      <w:r w:rsidR="00BE59EC" w:rsidRPr="00A042F5">
        <w:rPr>
          <w:rFonts w:hint="eastAsia"/>
        </w:rPr>
        <w:t>月</w:t>
      </w:r>
      <w:r w:rsidRPr="00A042F5">
        <w:rPr>
          <w:rFonts w:hint="eastAsia"/>
        </w:rPr>
        <w:t>３０</w:t>
      </w:r>
      <w:r w:rsidR="00BE59EC" w:rsidRPr="00A042F5">
        <w:rPr>
          <w:rFonts w:hint="eastAsia"/>
        </w:rPr>
        <w:t>日</w:t>
      </w:r>
      <w:r w:rsidRPr="00A042F5">
        <w:rPr>
          <w:rFonts w:hint="eastAsia"/>
        </w:rPr>
        <w:t>条例第１１号</w:t>
      </w:r>
      <w:r w:rsidR="00BE59EC" w:rsidRPr="00A042F5">
        <w:rPr>
          <w:rFonts w:hint="eastAsia"/>
        </w:rPr>
        <w:t>）</w:t>
      </w:r>
    </w:p>
    <w:p w14:paraId="33C727CA" w14:textId="77777777" w:rsidR="00622EF5" w:rsidRPr="00A042F5" w:rsidRDefault="007C3199" w:rsidP="00991BEC">
      <w:pPr>
        <w:widowControl/>
        <w:ind w:firstLineChars="100" w:firstLine="220"/>
      </w:pPr>
      <w:r w:rsidRPr="00A042F5">
        <w:rPr>
          <w:rFonts w:hint="eastAsia"/>
        </w:rPr>
        <w:t>この条例は、平成２２年１２月１日から施行する。ただし、第２条の規定は、平成２３年４月１日から施行する。</w:t>
      </w:r>
    </w:p>
    <w:p w14:paraId="7A4E480C" w14:textId="77777777" w:rsidR="00C82BD0" w:rsidRPr="00A042F5" w:rsidRDefault="00C82BD0" w:rsidP="00C82BD0">
      <w:pPr>
        <w:widowControl/>
        <w:ind w:firstLineChars="300" w:firstLine="660"/>
      </w:pPr>
      <w:r w:rsidRPr="00A042F5">
        <w:rPr>
          <w:rFonts w:hint="eastAsia"/>
        </w:rPr>
        <w:t>附　則（平成２６年１２月２５日条例第１号）</w:t>
      </w:r>
    </w:p>
    <w:p w14:paraId="282EE222" w14:textId="77777777" w:rsidR="00C82BD0" w:rsidRPr="00A042F5" w:rsidRDefault="00C82BD0" w:rsidP="00C82BD0">
      <w:pPr>
        <w:widowControl/>
        <w:ind w:firstLineChars="100" w:firstLine="220"/>
      </w:pPr>
      <w:r w:rsidRPr="00A042F5">
        <w:rPr>
          <w:rFonts w:hint="eastAsia"/>
        </w:rPr>
        <w:t>この条例は、平成２７年１月１日から施行する。</w:t>
      </w:r>
    </w:p>
    <w:p w14:paraId="29A5E9E0" w14:textId="77777777" w:rsidR="00D95386" w:rsidRPr="00A042F5" w:rsidRDefault="00D95386" w:rsidP="00D95386">
      <w:pPr>
        <w:widowControl/>
        <w:ind w:firstLineChars="300" w:firstLine="660"/>
      </w:pPr>
      <w:r w:rsidRPr="00A042F5">
        <w:rPr>
          <w:rFonts w:hint="eastAsia"/>
        </w:rPr>
        <w:t>附　則（平成３１年３月２８日条例第２号）</w:t>
      </w:r>
    </w:p>
    <w:p w14:paraId="5D0A00B4" w14:textId="519B01E1" w:rsidR="00D95386" w:rsidRPr="00A042F5" w:rsidRDefault="00D95386" w:rsidP="00D95386">
      <w:pPr>
        <w:widowControl/>
        <w:ind w:firstLineChars="100" w:firstLine="220"/>
      </w:pPr>
      <w:r w:rsidRPr="00A042F5">
        <w:rPr>
          <w:rFonts w:hint="eastAsia"/>
        </w:rPr>
        <w:t>この条例は、平成３１年４月１日から施行する。</w:t>
      </w:r>
    </w:p>
    <w:p w14:paraId="272F67FD" w14:textId="7B0E50CB" w:rsidR="00EF1CE7" w:rsidRPr="00A042F5" w:rsidRDefault="00EF1CE7" w:rsidP="00EF1CE7">
      <w:pPr>
        <w:ind w:firstLineChars="300" w:firstLine="660"/>
      </w:pPr>
      <w:r w:rsidRPr="00A042F5">
        <w:rPr>
          <w:rFonts w:hint="eastAsia"/>
        </w:rPr>
        <w:t>附　則（令和２年１１月２７日条例第５号）</w:t>
      </w:r>
    </w:p>
    <w:p w14:paraId="42A3F65F" w14:textId="009D9371" w:rsidR="00EF1CE7" w:rsidRPr="00A042F5" w:rsidRDefault="00EF1CE7" w:rsidP="00DA59F3">
      <w:pPr>
        <w:ind w:firstLineChars="100" w:firstLine="220"/>
      </w:pPr>
      <w:r w:rsidRPr="00A042F5">
        <w:rPr>
          <w:rFonts w:hint="eastAsia"/>
        </w:rPr>
        <w:t>この条例は、公布の日から施行する。</w:t>
      </w:r>
    </w:p>
    <w:sectPr w:rsidR="00EF1CE7" w:rsidRPr="00A042F5"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A977" w14:textId="77777777" w:rsidR="00A21783" w:rsidRDefault="00A21783" w:rsidP="00CD1E9F">
      <w:r>
        <w:separator/>
      </w:r>
    </w:p>
  </w:endnote>
  <w:endnote w:type="continuationSeparator" w:id="0">
    <w:p w14:paraId="66E4AE6B" w14:textId="77777777" w:rsidR="00A21783" w:rsidRDefault="00A21783"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49B" w14:textId="77777777" w:rsidR="00A21783" w:rsidRDefault="00A21783" w:rsidP="00CD1E9F">
      <w:r>
        <w:separator/>
      </w:r>
    </w:p>
  </w:footnote>
  <w:footnote w:type="continuationSeparator" w:id="0">
    <w:p w14:paraId="3634E255" w14:textId="77777777" w:rsidR="00A21783" w:rsidRDefault="00A21783"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8FD8E988">
      <w:start w:val="1"/>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6280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01"/>
    <w:rsid w:val="00030D85"/>
    <w:rsid w:val="00035DFA"/>
    <w:rsid w:val="00044706"/>
    <w:rsid w:val="00066AE0"/>
    <w:rsid w:val="00075FB7"/>
    <w:rsid w:val="000828F3"/>
    <w:rsid w:val="00093003"/>
    <w:rsid w:val="000A6F17"/>
    <w:rsid w:val="000B2271"/>
    <w:rsid w:val="000B6F14"/>
    <w:rsid w:val="000D08A2"/>
    <w:rsid w:val="000D17EA"/>
    <w:rsid w:val="000D28DD"/>
    <w:rsid w:val="000D3EDF"/>
    <w:rsid w:val="000D76C8"/>
    <w:rsid w:val="000E5F62"/>
    <w:rsid w:val="000F3F00"/>
    <w:rsid w:val="00111C55"/>
    <w:rsid w:val="0011535F"/>
    <w:rsid w:val="00117973"/>
    <w:rsid w:val="00124B82"/>
    <w:rsid w:val="001337A9"/>
    <w:rsid w:val="00157B3C"/>
    <w:rsid w:val="00170173"/>
    <w:rsid w:val="00185E57"/>
    <w:rsid w:val="00197C3D"/>
    <w:rsid w:val="001A1425"/>
    <w:rsid w:val="001A3CA5"/>
    <w:rsid w:val="001A429B"/>
    <w:rsid w:val="001B0D58"/>
    <w:rsid w:val="002167E2"/>
    <w:rsid w:val="0022397E"/>
    <w:rsid w:val="00235D01"/>
    <w:rsid w:val="0024050C"/>
    <w:rsid w:val="00240C30"/>
    <w:rsid w:val="00251CAB"/>
    <w:rsid w:val="00265979"/>
    <w:rsid w:val="00277969"/>
    <w:rsid w:val="00280B23"/>
    <w:rsid w:val="00282B76"/>
    <w:rsid w:val="00294E7A"/>
    <w:rsid w:val="002B5D20"/>
    <w:rsid w:val="002C0F68"/>
    <w:rsid w:val="002C28DB"/>
    <w:rsid w:val="002D0598"/>
    <w:rsid w:val="002D4AA0"/>
    <w:rsid w:val="002E3006"/>
    <w:rsid w:val="002E3C82"/>
    <w:rsid w:val="002F723B"/>
    <w:rsid w:val="00304634"/>
    <w:rsid w:val="00316B9D"/>
    <w:rsid w:val="003174A2"/>
    <w:rsid w:val="00324CBA"/>
    <w:rsid w:val="003631FE"/>
    <w:rsid w:val="0036682F"/>
    <w:rsid w:val="00370F40"/>
    <w:rsid w:val="00390078"/>
    <w:rsid w:val="00390D4F"/>
    <w:rsid w:val="00391105"/>
    <w:rsid w:val="003C44DA"/>
    <w:rsid w:val="003D160F"/>
    <w:rsid w:val="003D585B"/>
    <w:rsid w:val="003F237E"/>
    <w:rsid w:val="003F27C4"/>
    <w:rsid w:val="004163B0"/>
    <w:rsid w:val="00422071"/>
    <w:rsid w:val="00422CB9"/>
    <w:rsid w:val="0043299D"/>
    <w:rsid w:val="004416E7"/>
    <w:rsid w:val="00443BFC"/>
    <w:rsid w:val="00465578"/>
    <w:rsid w:val="0047714E"/>
    <w:rsid w:val="00484E17"/>
    <w:rsid w:val="00493BA8"/>
    <w:rsid w:val="004C71D3"/>
    <w:rsid w:val="004E3AC7"/>
    <w:rsid w:val="004F6AC2"/>
    <w:rsid w:val="005243A1"/>
    <w:rsid w:val="00551767"/>
    <w:rsid w:val="00580EF5"/>
    <w:rsid w:val="00587C7E"/>
    <w:rsid w:val="00594F3D"/>
    <w:rsid w:val="005B6D1C"/>
    <w:rsid w:val="005C0458"/>
    <w:rsid w:val="005C64BB"/>
    <w:rsid w:val="005F1531"/>
    <w:rsid w:val="005F1E9B"/>
    <w:rsid w:val="005F52CF"/>
    <w:rsid w:val="00611E21"/>
    <w:rsid w:val="00616234"/>
    <w:rsid w:val="00622EF5"/>
    <w:rsid w:val="0062484D"/>
    <w:rsid w:val="00627B3D"/>
    <w:rsid w:val="00652C6B"/>
    <w:rsid w:val="00667784"/>
    <w:rsid w:val="006765EF"/>
    <w:rsid w:val="006A12C0"/>
    <w:rsid w:val="006B338A"/>
    <w:rsid w:val="006C217C"/>
    <w:rsid w:val="006E52B1"/>
    <w:rsid w:val="006F35C2"/>
    <w:rsid w:val="006F43BA"/>
    <w:rsid w:val="00700041"/>
    <w:rsid w:val="007109D5"/>
    <w:rsid w:val="00713B84"/>
    <w:rsid w:val="00715C50"/>
    <w:rsid w:val="00731861"/>
    <w:rsid w:val="00732CD4"/>
    <w:rsid w:val="007362D0"/>
    <w:rsid w:val="00753F10"/>
    <w:rsid w:val="0075797B"/>
    <w:rsid w:val="00761CAD"/>
    <w:rsid w:val="0079433A"/>
    <w:rsid w:val="007948B2"/>
    <w:rsid w:val="007A693C"/>
    <w:rsid w:val="007B41E3"/>
    <w:rsid w:val="007C3199"/>
    <w:rsid w:val="007D3B2D"/>
    <w:rsid w:val="007D4D52"/>
    <w:rsid w:val="007D5958"/>
    <w:rsid w:val="007F0A15"/>
    <w:rsid w:val="00851D14"/>
    <w:rsid w:val="00854741"/>
    <w:rsid w:val="008712EE"/>
    <w:rsid w:val="00894139"/>
    <w:rsid w:val="008A2B93"/>
    <w:rsid w:val="008A736D"/>
    <w:rsid w:val="008D2793"/>
    <w:rsid w:val="008D3252"/>
    <w:rsid w:val="008F2945"/>
    <w:rsid w:val="008F41F7"/>
    <w:rsid w:val="008F5772"/>
    <w:rsid w:val="008F5F05"/>
    <w:rsid w:val="0090329B"/>
    <w:rsid w:val="00932ACB"/>
    <w:rsid w:val="009429CE"/>
    <w:rsid w:val="009718F8"/>
    <w:rsid w:val="0098242F"/>
    <w:rsid w:val="00984CC6"/>
    <w:rsid w:val="00991BEC"/>
    <w:rsid w:val="009C0520"/>
    <w:rsid w:val="009C6B33"/>
    <w:rsid w:val="009E3013"/>
    <w:rsid w:val="00A042F5"/>
    <w:rsid w:val="00A20FF9"/>
    <w:rsid w:val="00A214A9"/>
    <w:rsid w:val="00A21783"/>
    <w:rsid w:val="00A27705"/>
    <w:rsid w:val="00A57FFC"/>
    <w:rsid w:val="00A744BB"/>
    <w:rsid w:val="00A90925"/>
    <w:rsid w:val="00A91535"/>
    <w:rsid w:val="00A915AB"/>
    <w:rsid w:val="00AA4E09"/>
    <w:rsid w:val="00AF348F"/>
    <w:rsid w:val="00B22D7F"/>
    <w:rsid w:val="00B234F5"/>
    <w:rsid w:val="00B72896"/>
    <w:rsid w:val="00B778BD"/>
    <w:rsid w:val="00B90942"/>
    <w:rsid w:val="00BD1AFF"/>
    <w:rsid w:val="00BD77B6"/>
    <w:rsid w:val="00BE59EC"/>
    <w:rsid w:val="00BE6637"/>
    <w:rsid w:val="00C1211F"/>
    <w:rsid w:val="00C15450"/>
    <w:rsid w:val="00C32477"/>
    <w:rsid w:val="00C3789F"/>
    <w:rsid w:val="00C51F42"/>
    <w:rsid w:val="00C549A9"/>
    <w:rsid w:val="00C54EEE"/>
    <w:rsid w:val="00C82BD0"/>
    <w:rsid w:val="00C90CEC"/>
    <w:rsid w:val="00C915F7"/>
    <w:rsid w:val="00C9473A"/>
    <w:rsid w:val="00CA7605"/>
    <w:rsid w:val="00CB4549"/>
    <w:rsid w:val="00CD1E9F"/>
    <w:rsid w:val="00CE7BE2"/>
    <w:rsid w:val="00D13CF6"/>
    <w:rsid w:val="00D154BB"/>
    <w:rsid w:val="00D757E0"/>
    <w:rsid w:val="00D76AC2"/>
    <w:rsid w:val="00D95386"/>
    <w:rsid w:val="00D971B5"/>
    <w:rsid w:val="00D97342"/>
    <w:rsid w:val="00DA59F3"/>
    <w:rsid w:val="00DB1F20"/>
    <w:rsid w:val="00DC5A2E"/>
    <w:rsid w:val="00DD019B"/>
    <w:rsid w:val="00DE79DB"/>
    <w:rsid w:val="00DF20F3"/>
    <w:rsid w:val="00E00E93"/>
    <w:rsid w:val="00E31223"/>
    <w:rsid w:val="00E32E40"/>
    <w:rsid w:val="00E75C9B"/>
    <w:rsid w:val="00EA03B2"/>
    <w:rsid w:val="00EB0728"/>
    <w:rsid w:val="00EB1F57"/>
    <w:rsid w:val="00EC5CF7"/>
    <w:rsid w:val="00ED3B47"/>
    <w:rsid w:val="00EE2A05"/>
    <w:rsid w:val="00EE315A"/>
    <w:rsid w:val="00EF1CE7"/>
    <w:rsid w:val="00EF2C16"/>
    <w:rsid w:val="00EF400C"/>
    <w:rsid w:val="00EF715D"/>
    <w:rsid w:val="00F128C8"/>
    <w:rsid w:val="00F135EE"/>
    <w:rsid w:val="00F13C50"/>
    <w:rsid w:val="00F17C72"/>
    <w:rsid w:val="00F2011C"/>
    <w:rsid w:val="00F20EC4"/>
    <w:rsid w:val="00F27555"/>
    <w:rsid w:val="00F32EBE"/>
    <w:rsid w:val="00F90D87"/>
    <w:rsid w:val="00F949B3"/>
    <w:rsid w:val="00FA1777"/>
    <w:rsid w:val="00FB4A3D"/>
    <w:rsid w:val="00FD605B"/>
    <w:rsid w:val="00FE1CFC"/>
    <w:rsid w:val="00FF2684"/>
    <w:rsid w:val="00FF38A7"/>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3DD96"/>
  <w15:docId w15:val="{4BEA117E-8838-4EAE-A574-503F6DB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62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BCFD-520F-4746-B431-9996E3AD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158</cp:revision>
  <cp:lastPrinted>2016-11-09T05:58:00Z</cp:lastPrinted>
  <dcterms:created xsi:type="dcterms:W3CDTF">2017-03-05T23:29:00Z</dcterms:created>
  <dcterms:modified xsi:type="dcterms:W3CDTF">2022-05-06T05:31:00Z</dcterms:modified>
</cp:coreProperties>
</file>