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D7DD" w14:textId="77777777" w:rsidR="00D76AC2" w:rsidRPr="00D76AC2" w:rsidRDefault="00EA03B2" w:rsidP="00D76AC2">
      <w:pPr>
        <w:jc w:val="left"/>
        <w:rPr>
          <w:rFonts w:hAnsi="ＭＳ 明朝" w:cs="Times New Roman"/>
        </w:rPr>
      </w:pPr>
      <w:r>
        <w:rPr>
          <w:rFonts w:hAnsi="ＭＳ 明朝" w:cs="Times New Roman" w:hint="eastAsia"/>
        </w:rPr>
        <w:t>○</w:t>
      </w:r>
      <w:r w:rsidR="00A44922">
        <w:rPr>
          <w:rFonts w:hAnsi="ＭＳ 明朝" w:cs="Times New Roman" w:hint="eastAsia"/>
        </w:rPr>
        <w:t>期末手当及び勤勉手当</w:t>
      </w:r>
      <w:r w:rsidR="00740AD5">
        <w:rPr>
          <w:rFonts w:hAnsi="ＭＳ 明朝" w:cs="Times New Roman" w:hint="eastAsia"/>
        </w:rPr>
        <w:t>に関する</w:t>
      </w:r>
      <w:r w:rsidR="002C2478">
        <w:rPr>
          <w:rFonts w:hAnsi="ＭＳ 明朝" w:cs="Times New Roman" w:hint="eastAsia"/>
        </w:rPr>
        <w:t>規則</w:t>
      </w:r>
    </w:p>
    <w:p w14:paraId="347DF2E8" w14:textId="77777777" w:rsidR="00D76AC2" w:rsidRPr="00773E00" w:rsidRDefault="00D76AC2" w:rsidP="00D76AC2">
      <w:pPr>
        <w:jc w:val="left"/>
        <w:rPr>
          <w:rFonts w:hAnsi="ＭＳ 明朝" w:cs="Times New Roman"/>
        </w:rPr>
      </w:pPr>
    </w:p>
    <w:p w14:paraId="5EDC7BE8"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E6582DF" wp14:editId="575A82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E4A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00A44922" w:rsidRPr="000F676C">
        <w:rPr>
          <w:rFonts w:hAnsi="ＭＳ 明朝" w:cs="Times New Roman" w:hint="eastAsia"/>
          <w:spacing w:val="14"/>
          <w:kern w:val="0"/>
          <w:fitText w:val="2200" w:id="1406915590"/>
        </w:rPr>
        <w:t>昭和</w:t>
      </w:r>
      <w:r w:rsidR="000F676C" w:rsidRPr="000F676C">
        <w:rPr>
          <w:rFonts w:hAnsi="ＭＳ 明朝" w:cs="Times New Roman" w:hint="eastAsia"/>
          <w:spacing w:val="14"/>
          <w:kern w:val="0"/>
          <w:fitText w:val="2200" w:id="1406915590"/>
        </w:rPr>
        <w:t>６３</w:t>
      </w:r>
      <w:r w:rsidR="003B7275" w:rsidRPr="000F676C">
        <w:rPr>
          <w:rFonts w:hAnsi="ＭＳ 明朝" w:cs="Times New Roman" w:hint="eastAsia"/>
          <w:spacing w:val="14"/>
          <w:kern w:val="0"/>
          <w:fitText w:val="2200" w:id="1406915590"/>
        </w:rPr>
        <w:t>年</w:t>
      </w:r>
      <w:r w:rsidR="000F676C" w:rsidRPr="000F676C">
        <w:rPr>
          <w:rFonts w:hAnsi="ＭＳ 明朝" w:cs="Times New Roman" w:hint="eastAsia"/>
          <w:spacing w:val="14"/>
          <w:kern w:val="0"/>
          <w:fitText w:val="2200" w:id="1406915590"/>
        </w:rPr>
        <w:t>３</w:t>
      </w:r>
      <w:r w:rsidRPr="000F676C">
        <w:rPr>
          <w:rFonts w:hAnsi="ＭＳ 明朝" w:cs="Times New Roman" w:hint="eastAsia"/>
          <w:spacing w:val="14"/>
          <w:kern w:val="0"/>
          <w:fitText w:val="2200" w:id="1406915590"/>
        </w:rPr>
        <w:t>月</w:t>
      </w:r>
      <w:r w:rsidR="000F676C" w:rsidRPr="000F676C">
        <w:rPr>
          <w:rFonts w:hAnsi="ＭＳ 明朝" w:cs="Times New Roman" w:hint="eastAsia"/>
          <w:spacing w:val="14"/>
          <w:kern w:val="0"/>
          <w:fitText w:val="2200" w:id="1406915590"/>
        </w:rPr>
        <w:t>１</w:t>
      </w:r>
      <w:r w:rsidRPr="000F676C">
        <w:rPr>
          <w:rFonts w:hAnsi="ＭＳ 明朝" w:cs="Times New Roman" w:hint="eastAsia"/>
          <w:spacing w:val="-1"/>
          <w:kern w:val="0"/>
          <w:fitText w:val="2200" w:id="1406915590"/>
        </w:rPr>
        <w:t>日</w:t>
      </w:r>
    </w:p>
    <w:p w14:paraId="4B8A5403" w14:textId="77777777" w:rsidR="00D76AC2" w:rsidRPr="00D76AC2" w:rsidRDefault="002C2478" w:rsidP="00D76AC2">
      <w:pPr>
        <w:jc w:val="right"/>
        <w:rPr>
          <w:rFonts w:hAnsi="ＭＳ 明朝" w:cs="Times New Roman"/>
          <w:kern w:val="0"/>
        </w:rPr>
      </w:pPr>
      <w:r w:rsidRPr="000F676C">
        <w:rPr>
          <w:rFonts w:hAnsi="ＭＳ 明朝" w:cs="Times New Roman" w:hint="eastAsia"/>
          <w:spacing w:val="137"/>
          <w:kern w:val="0"/>
          <w:fitText w:val="2200" w:id="1406915591"/>
        </w:rPr>
        <w:t>規則</w:t>
      </w:r>
      <w:r w:rsidR="00EA03B2" w:rsidRPr="000F676C">
        <w:rPr>
          <w:rFonts w:hAnsi="ＭＳ 明朝" w:cs="Times New Roman" w:hint="eastAsia"/>
          <w:spacing w:val="137"/>
          <w:kern w:val="0"/>
          <w:fitText w:val="2200" w:id="1406915591"/>
        </w:rPr>
        <w:t>第</w:t>
      </w:r>
      <w:r w:rsidR="000F676C" w:rsidRPr="000F676C">
        <w:rPr>
          <w:rFonts w:hAnsi="ＭＳ 明朝" w:cs="Times New Roman" w:hint="eastAsia"/>
          <w:spacing w:val="137"/>
          <w:kern w:val="0"/>
          <w:fitText w:val="2200" w:id="1406915591"/>
        </w:rPr>
        <w:t>４</w:t>
      </w:r>
      <w:r w:rsidR="00D76AC2" w:rsidRPr="000F676C">
        <w:rPr>
          <w:rFonts w:hAnsi="ＭＳ 明朝" w:cs="Times New Roman" w:hint="eastAsia"/>
          <w:spacing w:val="2"/>
          <w:kern w:val="0"/>
          <w:fitText w:val="2200" w:id="1406915591"/>
        </w:rPr>
        <w:t>号</w:t>
      </w:r>
    </w:p>
    <w:p w14:paraId="14C5E40A" w14:textId="77777777" w:rsidR="00D76AC2" w:rsidRPr="00D76AC2" w:rsidRDefault="00D76AC2" w:rsidP="00D76AC2">
      <w:pPr>
        <w:jc w:val="right"/>
        <w:rPr>
          <w:rFonts w:hAnsi="ＭＳ 明朝" w:cs="Times New Roman"/>
          <w:kern w:val="0"/>
        </w:rPr>
      </w:pPr>
    </w:p>
    <w:p w14:paraId="06CA0B29" w14:textId="77777777"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0F676C">
        <w:rPr>
          <w:rFonts w:hAnsi="ＭＳ 明朝" w:cs="Times New Roman" w:hint="eastAsia"/>
        </w:rPr>
        <w:t>2</w:t>
      </w:r>
      <w:r w:rsidR="00D76AC2" w:rsidRPr="00D76AC2">
        <w:rPr>
          <w:rFonts w:hAnsi="ＭＳ 明朝" w:cs="Times New Roman" w:hint="eastAsia"/>
        </w:rPr>
        <w:t>年</w:t>
      </w:r>
      <w:r w:rsidR="000F676C">
        <w:rPr>
          <w:rFonts w:hAnsi="ＭＳ 明朝" w:cs="Times New Roman" w:hint="eastAsia"/>
        </w:rPr>
        <w:t>12</w:t>
      </w:r>
      <w:r w:rsidR="00D76AC2" w:rsidRPr="00D76AC2">
        <w:rPr>
          <w:rFonts w:hAnsi="ＭＳ 明朝" w:cs="Times New Roman" w:hint="eastAsia"/>
        </w:rPr>
        <w:t>月</w:t>
      </w:r>
      <w:r w:rsidR="000F676C">
        <w:rPr>
          <w:rFonts w:hAnsi="ＭＳ 明朝" w:cs="Times New Roman" w:hint="eastAsia"/>
        </w:rPr>
        <w:t>27</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0F676C">
        <w:rPr>
          <w:rFonts w:hAnsi="ＭＳ 明朝" w:cs="Times New Roman" w:hint="eastAsia"/>
        </w:rPr>
        <w:t>1</w:t>
      </w:r>
      <w:r>
        <w:rPr>
          <w:rFonts w:hAnsi="ＭＳ 明朝" w:cs="Times New Roman" w:hint="eastAsia"/>
        </w:rPr>
        <w:t>号</w:t>
      </w:r>
    </w:p>
    <w:p w14:paraId="101AC7DD" w14:textId="77777777" w:rsidR="00773E00" w:rsidRDefault="00773E00" w:rsidP="00773E00">
      <w:pPr>
        <w:ind w:leftChars="1900" w:left="4252" w:firstLineChars="300" w:firstLine="671"/>
        <w:jc w:val="left"/>
        <w:rPr>
          <w:rFonts w:hAnsi="ＭＳ 明朝" w:cs="Times New Roman"/>
        </w:rPr>
      </w:pPr>
      <w:r>
        <w:rPr>
          <w:rFonts w:hAnsi="ＭＳ 明朝" w:cs="Times New Roman" w:hint="eastAsia"/>
        </w:rPr>
        <w:t>平成</w:t>
      </w:r>
      <w:r w:rsidR="000F676C">
        <w:rPr>
          <w:rFonts w:hAnsi="ＭＳ 明朝" w:cs="Times New Roman" w:hint="eastAsia"/>
        </w:rPr>
        <w:t>3</w:t>
      </w:r>
      <w:r>
        <w:rPr>
          <w:rFonts w:hAnsi="ＭＳ 明朝" w:cs="Times New Roman" w:hint="eastAsia"/>
        </w:rPr>
        <w:t>年</w:t>
      </w:r>
      <w:r w:rsidR="000F676C">
        <w:rPr>
          <w:rFonts w:hAnsi="ＭＳ 明朝" w:cs="Times New Roman" w:hint="eastAsia"/>
        </w:rPr>
        <w:t>5</w:t>
      </w:r>
      <w:r>
        <w:rPr>
          <w:rFonts w:hAnsi="ＭＳ 明朝" w:cs="Times New Roman" w:hint="eastAsia"/>
        </w:rPr>
        <w:t>月</w:t>
      </w:r>
      <w:r w:rsidR="000F676C">
        <w:rPr>
          <w:rFonts w:hAnsi="ＭＳ 明朝" w:cs="Times New Roman" w:hint="eastAsia"/>
        </w:rPr>
        <w:t>8</w:t>
      </w:r>
      <w:r>
        <w:rPr>
          <w:rFonts w:hAnsi="ＭＳ 明朝" w:cs="Times New Roman" w:hint="eastAsia"/>
        </w:rPr>
        <w:t xml:space="preserve">日　</w:t>
      </w:r>
      <w:r w:rsidR="000F676C">
        <w:rPr>
          <w:rFonts w:hAnsi="ＭＳ 明朝" w:cs="Times New Roman" w:hint="eastAsia"/>
        </w:rPr>
        <w:t xml:space="preserve">　</w:t>
      </w:r>
      <w:r>
        <w:rPr>
          <w:rFonts w:hAnsi="ＭＳ 明朝" w:cs="Times New Roman" w:hint="eastAsia"/>
        </w:rPr>
        <w:t>規則第</w:t>
      </w:r>
      <w:r w:rsidR="000F676C">
        <w:rPr>
          <w:rFonts w:hAnsi="ＭＳ 明朝" w:cs="Times New Roman" w:hint="eastAsia"/>
        </w:rPr>
        <w:t>6</w:t>
      </w:r>
      <w:r>
        <w:rPr>
          <w:rFonts w:hAnsi="ＭＳ 明朝" w:cs="Times New Roman" w:hint="eastAsia"/>
        </w:rPr>
        <w:t>号</w:t>
      </w:r>
    </w:p>
    <w:p w14:paraId="6E7223F4" w14:textId="77777777" w:rsidR="00A44922" w:rsidRPr="000F676C" w:rsidRDefault="000F676C" w:rsidP="00773E00">
      <w:pPr>
        <w:ind w:leftChars="1900" w:left="4252" w:firstLineChars="300" w:firstLine="671"/>
        <w:jc w:val="left"/>
        <w:rPr>
          <w:rFonts w:hAnsi="ＭＳ 明朝" w:cs="Times New Roman"/>
        </w:rPr>
      </w:pPr>
      <w:r>
        <w:rPr>
          <w:rFonts w:hAnsi="ＭＳ 明朝" w:cs="Times New Roman" w:hint="eastAsia"/>
        </w:rPr>
        <w:t>平成5年3月29日　 規則第1号</w:t>
      </w:r>
    </w:p>
    <w:p w14:paraId="2BDA2A19" w14:textId="77777777" w:rsidR="00A44922" w:rsidRDefault="001A3D28" w:rsidP="00773E00">
      <w:pPr>
        <w:ind w:leftChars="1900" w:left="4252" w:firstLineChars="300" w:firstLine="671"/>
        <w:jc w:val="left"/>
        <w:rPr>
          <w:rFonts w:hAnsi="ＭＳ 明朝" w:cs="Times New Roman"/>
        </w:rPr>
      </w:pPr>
      <w:r>
        <w:rPr>
          <w:rFonts w:hAnsi="ＭＳ 明朝" w:cs="Times New Roman" w:hint="eastAsia"/>
        </w:rPr>
        <w:t>平成11年12月27日 規則第2号</w:t>
      </w:r>
    </w:p>
    <w:p w14:paraId="6B8DCEA1" w14:textId="77777777" w:rsidR="00A44922" w:rsidRDefault="001A3D28" w:rsidP="00773E00">
      <w:pPr>
        <w:ind w:leftChars="1900" w:left="4252" w:firstLineChars="300" w:firstLine="671"/>
        <w:jc w:val="left"/>
        <w:rPr>
          <w:rFonts w:hAnsi="ＭＳ 明朝" w:cs="Times New Roman"/>
        </w:rPr>
      </w:pPr>
      <w:r>
        <w:rPr>
          <w:rFonts w:hAnsi="ＭＳ 明朝" w:cs="Times New Roman" w:hint="eastAsia"/>
        </w:rPr>
        <w:t>平成17年3月30日　規則第8号</w:t>
      </w:r>
    </w:p>
    <w:p w14:paraId="3A3CF69E" w14:textId="77777777" w:rsidR="00A44922" w:rsidRDefault="001A3D28" w:rsidP="00773E00">
      <w:pPr>
        <w:ind w:leftChars="1900" w:left="4252" w:firstLineChars="300" w:firstLine="671"/>
        <w:jc w:val="left"/>
        <w:rPr>
          <w:rFonts w:hAnsi="ＭＳ 明朝" w:cs="Times New Roman"/>
        </w:rPr>
      </w:pPr>
      <w:r>
        <w:rPr>
          <w:rFonts w:hAnsi="ＭＳ 明朝" w:cs="Times New Roman" w:hint="eastAsia"/>
        </w:rPr>
        <w:t>平成18年2月24日　規則第7号</w:t>
      </w:r>
    </w:p>
    <w:p w14:paraId="4FCDD640"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平成19年3月30日　規則第10号</w:t>
      </w:r>
    </w:p>
    <w:p w14:paraId="26A140B3" w14:textId="77777777" w:rsidR="001A3D28" w:rsidRPr="001A3D28" w:rsidRDefault="001A3D28" w:rsidP="00773E00">
      <w:pPr>
        <w:ind w:leftChars="1900" w:left="4252" w:firstLineChars="300" w:firstLine="671"/>
        <w:jc w:val="left"/>
        <w:rPr>
          <w:rFonts w:hAnsi="ＭＳ 明朝" w:cs="Times New Roman"/>
        </w:rPr>
      </w:pPr>
      <w:r>
        <w:rPr>
          <w:rFonts w:hAnsi="ＭＳ 明朝" w:cs="Times New Roman" w:hint="eastAsia"/>
        </w:rPr>
        <w:t>平成21年6月1日　 規則第3号</w:t>
      </w:r>
    </w:p>
    <w:p w14:paraId="133BD8A4"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平成21年12月1日　規則第5号</w:t>
      </w:r>
    </w:p>
    <w:p w14:paraId="79F2B53C" w14:textId="77777777" w:rsidR="00A44922" w:rsidRDefault="001A3D28" w:rsidP="00773E00">
      <w:pPr>
        <w:ind w:leftChars="1900" w:left="4252" w:firstLineChars="300" w:firstLine="671"/>
        <w:jc w:val="left"/>
        <w:rPr>
          <w:rFonts w:hAnsi="ＭＳ 明朝" w:cs="Times New Roman"/>
        </w:rPr>
      </w:pPr>
      <w:r>
        <w:rPr>
          <w:rFonts w:hAnsi="ＭＳ 明朝" w:cs="Times New Roman" w:hint="eastAsia"/>
        </w:rPr>
        <w:t>平成22年3月29日　規則第6号</w:t>
      </w:r>
    </w:p>
    <w:p w14:paraId="6F1FBEB2" w14:textId="77777777" w:rsidR="00A44922" w:rsidRDefault="001A3D28" w:rsidP="00773E00">
      <w:pPr>
        <w:ind w:leftChars="1900" w:left="4252" w:firstLineChars="300" w:firstLine="671"/>
        <w:jc w:val="left"/>
        <w:rPr>
          <w:rFonts w:hAnsi="ＭＳ 明朝" w:cs="Times New Roman"/>
        </w:rPr>
      </w:pPr>
      <w:r>
        <w:rPr>
          <w:rFonts w:hAnsi="ＭＳ 明朝" w:cs="Times New Roman" w:hint="eastAsia"/>
        </w:rPr>
        <w:t>平成22年3月30日　規則第11号</w:t>
      </w:r>
    </w:p>
    <w:p w14:paraId="2FE3B544"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平成22年5月13日　規則第14号</w:t>
      </w:r>
    </w:p>
    <w:p w14:paraId="4DADBC42"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平成22年11月30日 規則第21号</w:t>
      </w:r>
    </w:p>
    <w:p w14:paraId="1D1BFF8E"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平成23年3月30日　規則第4号</w:t>
      </w:r>
    </w:p>
    <w:p w14:paraId="56279A50"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平成24年4月1日　 規則第2号</w:t>
      </w:r>
    </w:p>
    <w:p w14:paraId="4857E3F3"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平成26年12月25日 規則第3号</w:t>
      </w:r>
    </w:p>
    <w:p w14:paraId="6ED0C8E7" w14:textId="77777777" w:rsidR="001A3D28" w:rsidRDefault="001A3D28" w:rsidP="00773E00">
      <w:pPr>
        <w:ind w:leftChars="1900" w:left="4252" w:firstLineChars="300" w:firstLine="671"/>
        <w:jc w:val="left"/>
        <w:rPr>
          <w:rFonts w:hAnsi="ＭＳ 明朝" w:cs="Times New Roman"/>
        </w:rPr>
      </w:pPr>
      <w:r>
        <w:rPr>
          <w:rFonts w:hAnsi="ＭＳ 明朝" w:cs="Times New Roman" w:hint="eastAsia"/>
        </w:rPr>
        <w:t>平成27年4月1日　 規則第2号</w:t>
      </w:r>
    </w:p>
    <w:p w14:paraId="5AB827C6" w14:textId="77777777" w:rsidR="003C5038" w:rsidRPr="00D20BB8" w:rsidRDefault="003C5038" w:rsidP="00773E00">
      <w:pPr>
        <w:ind w:leftChars="1900" w:left="4252" w:firstLineChars="300" w:firstLine="671"/>
        <w:jc w:val="left"/>
        <w:rPr>
          <w:rFonts w:hAnsi="ＭＳ 明朝" w:cs="Times New Roman"/>
        </w:rPr>
      </w:pPr>
      <w:r w:rsidRPr="00D20BB8">
        <w:rPr>
          <w:rFonts w:hAnsi="ＭＳ 明朝" w:cs="Times New Roman" w:hint="eastAsia"/>
        </w:rPr>
        <w:t>平成28年10月5日　規則第6号</w:t>
      </w:r>
    </w:p>
    <w:p w14:paraId="65DAB975" w14:textId="77777777" w:rsidR="00D8397C" w:rsidRPr="00D24302" w:rsidRDefault="00D8397C" w:rsidP="00773E00">
      <w:pPr>
        <w:ind w:leftChars="1900" w:left="4252" w:firstLineChars="300" w:firstLine="671"/>
        <w:jc w:val="left"/>
        <w:rPr>
          <w:rFonts w:hAnsi="ＭＳ 明朝" w:cs="Times New Roman"/>
        </w:rPr>
      </w:pPr>
      <w:r w:rsidRPr="00D24302">
        <w:rPr>
          <w:rFonts w:hAnsi="ＭＳ 明朝" w:cs="Times New Roman" w:hint="eastAsia"/>
        </w:rPr>
        <w:t>平成28年12月26日 規則第8号</w:t>
      </w:r>
    </w:p>
    <w:p w14:paraId="1309B83D" w14:textId="77777777" w:rsidR="009D0933" w:rsidRPr="00654EF5" w:rsidRDefault="009D0933" w:rsidP="00773E00">
      <w:pPr>
        <w:ind w:leftChars="1900" w:left="4252" w:firstLineChars="300" w:firstLine="671"/>
        <w:jc w:val="left"/>
        <w:rPr>
          <w:rFonts w:hAnsi="ＭＳ 明朝" w:cs="Times New Roman"/>
        </w:rPr>
      </w:pPr>
      <w:r w:rsidRPr="00654EF5">
        <w:rPr>
          <w:rFonts w:hAnsi="ＭＳ 明朝" w:cs="Times New Roman" w:hint="eastAsia"/>
        </w:rPr>
        <w:t>平成29年</w:t>
      </w:r>
      <w:r w:rsidR="00511165" w:rsidRPr="00654EF5">
        <w:rPr>
          <w:rFonts w:hAnsi="ＭＳ 明朝" w:cs="Times New Roman" w:hint="eastAsia"/>
        </w:rPr>
        <w:t>3月31日　規則第5号</w:t>
      </w:r>
    </w:p>
    <w:p w14:paraId="76EDC3DD" w14:textId="77777777" w:rsidR="00873D2D" w:rsidRPr="006A4D36" w:rsidRDefault="00873D2D" w:rsidP="00773E00">
      <w:pPr>
        <w:ind w:leftChars="1900" w:left="4252" w:firstLineChars="300" w:firstLine="671"/>
        <w:jc w:val="left"/>
        <w:rPr>
          <w:rFonts w:hAnsi="ＭＳ 明朝" w:cs="Times New Roman"/>
        </w:rPr>
      </w:pPr>
      <w:r w:rsidRPr="006A4D36">
        <w:rPr>
          <w:rFonts w:hAnsi="ＭＳ 明朝" w:cs="Times New Roman" w:hint="eastAsia"/>
        </w:rPr>
        <w:t>平成29年12月26日 規則第16号</w:t>
      </w:r>
    </w:p>
    <w:p w14:paraId="1A7FEEF9" w14:textId="77777777" w:rsidR="00F1033E" w:rsidRPr="000611F8" w:rsidRDefault="00F1033E" w:rsidP="00773E00">
      <w:pPr>
        <w:ind w:leftChars="1900" w:left="4252" w:firstLineChars="300" w:firstLine="671"/>
        <w:jc w:val="left"/>
        <w:rPr>
          <w:rFonts w:hAnsi="ＭＳ 明朝" w:cs="Times New Roman"/>
        </w:rPr>
      </w:pPr>
      <w:r w:rsidRPr="000611F8">
        <w:rPr>
          <w:rFonts w:hAnsi="ＭＳ 明朝" w:cs="Times New Roman" w:hint="eastAsia"/>
        </w:rPr>
        <w:t>平成30年3月29日　規則第1号</w:t>
      </w:r>
    </w:p>
    <w:p w14:paraId="38FF7956" w14:textId="77777777" w:rsidR="001E32C1" w:rsidRPr="000611F8" w:rsidRDefault="001E32C1" w:rsidP="00773E00">
      <w:pPr>
        <w:ind w:leftChars="1900" w:left="4252" w:firstLineChars="300" w:firstLine="671"/>
        <w:jc w:val="left"/>
        <w:rPr>
          <w:rFonts w:hAnsi="ＭＳ 明朝" w:cs="Times New Roman"/>
        </w:rPr>
      </w:pPr>
      <w:r w:rsidRPr="000611F8">
        <w:rPr>
          <w:rFonts w:hAnsi="ＭＳ 明朝" w:cs="Times New Roman" w:hint="eastAsia"/>
        </w:rPr>
        <w:t>平成30年12月26日 規則第6号</w:t>
      </w:r>
    </w:p>
    <w:p w14:paraId="3BDE9888" w14:textId="77777777" w:rsidR="003F01A4" w:rsidRPr="000611F8" w:rsidRDefault="003F01A4" w:rsidP="00773E00">
      <w:pPr>
        <w:ind w:leftChars="1900" w:left="4252" w:firstLineChars="300" w:firstLine="671"/>
        <w:jc w:val="left"/>
        <w:rPr>
          <w:rFonts w:hAnsi="ＭＳ 明朝" w:cs="Times New Roman"/>
        </w:rPr>
      </w:pPr>
      <w:r w:rsidRPr="000611F8">
        <w:rPr>
          <w:rFonts w:hAnsi="ＭＳ 明朝" w:cs="Times New Roman" w:hint="eastAsia"/>
        </w:rPr>
        <w:t>平成31年3月28日　規則第3号</w:t>
      </w:r>
    </w:p>
    <w:p w14:paraId="658E6D66" w14:textId="77777777" w:rsidR="001E0780" w:rsidRPr="005874ED" w:rsidRDefault="001E0780" w:rsidP="00773E00">
      <w:pPr>
        <w:ind w:leftChars="1900" w:left="4252" w:firstLineChars="300" w:firstLine="671"/>
        <w:jc w:val="left"/>
        <w:rPr>
          <w:rFonts w:hAnsi="ＭＳ 明朝" w:cs="Times New Roman"/>
        </w:rPr>
      </w:pPr>
      <w:r w:rsidRPr="005874ED">
        <w:rPr>
          <w:rFonts w:hAnsi="ＭＳ 明朝" w:cs="Times New Roman" w:hint="eastAsia"/>
        </w:rPr>
        <w:t>令和元年12月24日　規則第6号</w:t>
      </w:r>
    </w:p>
    <w:p w14:paraId="2407D3A6" w14:textId="77777777" w:rsidR="00B52D65" w:rsidRPr="005874ED" w:rsidRDefault="00B52D65" w:rsidP="00773E00">
      <w:pPr>
        <w:ind w:leftChars="1900" w:left="4252" w:firstLineChars="300" w:firstLine="671"/>
        <w:jc w:val="left"/>
        <w:rPr>
          <w:rFonts w:hAnsi="ＭＳ 明朝" w:cs="Times New Roman"/>
        </w:rPr>
      </w:pPr>
      <w:r w:rsidRPr="005874ED">
        <w:rPr>
          <w:rFonts w:hAnsi="ＭＳ 明朝" w:cs="Times New Roman" w:hint="eastAsia"/>
        </w:rPr>
        <w:t>令和2年3月30日　 規則第1号</w:t>
      </w:r>
    </w:p>
    <w:p w14:paraId="5B4F48DE" w14:textId="77777777" w:rsidR="0024648A" w:rsidRDefault="0024648A" w:rsidP="00773E00">
      <w:pPr>
        <w:ind w:leftChars="1900" w:left="4252" w:firstLineChars="300" w:firstLine="671"/>
        <w:jc w:val="left"/>
        <w:rPr>
          <w:rFonts w:hAnsi="ＭＳ 明朝" w:cs="Times New Roman"/>
        </w:rPr>
      </w:pPr>
      <w:r w:rsidRPr="005874ED">
        <w:rPr>
          <w:rFonts w:hAnsi="ＭＳ 明朝" w:cs="Times New Roman" w:hint="eastAsia"/>
        </w:rPr>
        <w:t>令和2年5月29日　 規則第7号</w:t>
      </w:r>
    </w:p>
    <w:p w14:paraId="4E6DF628" w14:textId="5384F470" w:rsidR="00E10E3C" w:rsidRPr="005874ED" w:rsidRDefault="00E10E3C" w:rsidP="00773E00">
      <w:pPr>
        <w:ind w:leftChars="1900" w:left="4252" w:firstLineChars="300" w:firstLine="671"/>
        <w:jc w:val="left"/>
        <w:rPr>
          <w:rFonts w:hAnsi="ＭＳ 明朝" w:cs="Times New Roman" w:hint="eastAsia"/>
        </w:rPr>
      </w:pPr>
      <w:r>
        <w:rPr>
          <w:rFonts w:hAnsi="ＭＳ 明朝" w:cs="Times New Roman" w:hint="eastAsia"/>
        </w:rPr>
        <w:t>令和4年11月30日　規則第7号</w:t>
      </w:r>
    </w:p>
    <w:p w14:paraId="0BAB4405" w14:textId="77777777" w:rsidR="00647B82" w:rsidRPr="005874ED" w:rsidRDefault="00647B82" w:rsidP="00647B82"/>
    <w:p w14:paraId="445D1F5A" w14:textId="77777777" w:rsidR="00647B82" w:rsidRPr="005874ED" w:rsidRDefault="00B24149" w:rsidP="00B24149">
      <w:pPr>
        <w:ind w:firstLineChars="100" w:firstLine="224"/>
      </w:pPr>
      <w:r w:rsidRPr="005874ED">
        <w:rPr>
          <w:rFonts w:hint="eastAsia"/>
        </w:rPr>
        <w:lastRenderedPageBreak/>
        <w:t>（</w:t>
      </w:r>
      <w:r w:rsidR="00647B82" w:rsidRPr="005874ED">
        <w:rPr>
          <w:rFonts w:hint="eastAsia"/>
        </w:rPr>
        <w:t>期末手当の支給を受ける職員</w:t>
      </w:r>
      <w:r w:rsidRPr="005874ED">
        <w:rPr>
          <w:rFonts w:hint="eastAsia"/>
        </w:rPr>
        <w:t>）</w:t>
      </w:r>
    </w:p>
    <w:p w14:paraId="438887A0" w14:textId="77777777" w:rsidR="00647B82" w:rsidRPr="005874ED" w:rsidRDefault="00B24149" w:rsidP="00B24149">
      <w:pPr>
        <w:ind w:left="224" w:hangingChars="100" w:hanging="224"/>
      </w:pPr>
      <w:r w:rsidRPr="005874ED">
        <w:rPr>
          <w:rFonts w:hint="eastAsia"/>
        </w:rPr>
        <w:t xml:space="preserve">第１条　</w:t>
      </w:r>
      <w:r w:rsidR="00647B82" w:rsidRPr="005874ED">
        <w:rPr>
          <w:rFonts w:hint="eastAsia"/>
        </w:rPr>
        <w:t>一般職の職員の給与に関する条例（昭和</w:t>
      </w:r>
      <w:r w:rsidR="000F676C" w:rsidRPr="005874ED">
        <w:rPr>
          <w:rFonts w:hint="eastAsia"/>
        </w:rPr>
        <w:t>４３</w:t>
      </w:r>
      <w:r w:rsidR="00647B82" w:rsidRPr="005874ED">
        <w:rPr>
          <w:rFonts w:hint="eastAsia"/>
        </w:rPr>
        <w:t>年条例第</w:t>
      </w:r>
      <w:r w:rsidR="000F676C" w:rsidRPr="005874ED">
        <w:rPr>
          <w:rFonts w:hint="eastAsia"/>
        </w:rPr>
        <w:t>１８</w:t>
      </w:r>
      <w:r w:rsidR="00647B82" w:rsidRPr="005874ED">
        <w:rPr>
          <w:rFonts w:hint="eastAsia"/>
        </w:rPr>
        <w:t>号。以下「条例」という。）</w:t>
      </w:r>
      <w:r w:rsidR="00647B82" w:rsidRPr="005874ED">
        <w:rPr>
          <w:rFonts w:hint="eastAsia"/>
          <w:u w:val="single" w:color="00B050"/>
        </w:rPr>
        <w:t>第</w:t>
      </w:r>
      <w:r w:rsidR="000F676C" w:rsidRPr="005874ED">
        <w:rPr>
          <w:rFonts w:hint="eastAsia"/>
          <w:u w:val="single" w:color="00B050"/>
        </w:rPr>
        <w:t>１７</w:t>
      </w:r>
      <w:r w:rsidR="00647B82" w:rsidRPr="005874ED">
        <w:rPr>
          <w:rFonts w:hint="eastAsia"/>
          <w:u w:val="single" w:color="00B050"/>
        </w:rPr>
        <w:t>条第</w:t>
      </w:r>
      <w:r w:rsidR="000F676C" w:rsidRPr="005874ED">
        <w:rPr>
          <w:rFonts w:hint="eastAsia"/>
          <w:u w:val="single" w:color="00B050"/>
        </w:rPr>
        <w:t>１</w:t>
      </w:r>
      <w:r w:rsidR="00647B82" w:rsidRPr="005874ED">
        <w:rPr>
          <w:rFonts w:hint="eastAsia"/>
          <w:u w:val="single" w:color="00B050"/>
        </w:rPr>
        <w:t>項</w:t>
      </w:r>
      <w:r w:rsidR="00647B82" w:rsidRPr="005874ED">
        <w:rPr>
          <w:rFonts w:hint="eastAsia"/>
        </w:rPr>
        <w:t>前段の規定により期末手当の支給を受ける職員は、</w:t>
      </w:r>
      <w:r w:rsidR="00647B82" w:rsidRPr="005874ED">
        <w:rPr>
          <w:rFonts w:hint="eastAsia"/>
          <w:u w:val="single" w:color="00B050"/>
        </w:rPr>
        <w:t>同項</w:t>
      </w:r>
      <w:r w:rsidR="00647B82" w:rsidRPr="005874ED">
        <w:rPr>
          <w:rFonts w:hint="eastAsia"/>
        </w:rPr>
        <w:t>に規定するそれぞれの基準日に在職する職員（条例</w:t>
      </w:r>
      <w:r w:rsidR="00647B82" w:rsidRPr="005874ED">
        <w:rPr>
          <w:rFonts w:hint="eastAsia"/>
          <w:u w:val="single" w:color="00B050"/>
        </w:rPr>
        <w:t>第</w:t>
      </w:r>
      <w:r w:rsidR="000F676C" w:rsidRPr="005874ED">
        <w:rPr>
          <w:rFonts w:hint="eastAsia"/>
          <w:u w:val="single" w:color="00B050"/>
        </w:rPr>
        <w:t>１７</w:t>
      </w:r>
      <w:r w:rsidR="00647B82" w:rsidRPr="005874ED">
        <w:rPr>
          <w:rFonts w:hint="eastAsia"/>
          <w:u w:val="single" w:color="00B050"/>
        </w:rPr>
        <w:t>条の</w:t>
      </w:r>
      <w:r w:rsidR="000F676C" w:rsidRPr="005874ED">
        <w:rPr>
          <w:rFonts w:hint="eastAsia"/>
          <w:u w:val="single" w:color="00B050"/>
        </w:rPr>
        <w:t>２</w:t>
      </w:r>
      <w:r w:rsidRPr="005874ED">
        <w:rPr>
          <w:rFonts w:hint="eastAsia"/>
          <w:u w:val="single" w:color="00B050"/>
        </w:rPr>
        <w:t>各</w:t>
      </w:r>
      <w:r w:rsidR="00647B82" w:rsidRPr="005874ED">
        <w:rPr>
          <w:rFonts w:hint="eastAsia"/>
          <w:u w:val="single" w:color="00B050"/>
        </w:rPr>
        <w:t>号</w:t>
      </w:r>
      <w:r w:rsidR="00647B82" w:rsidRPr="005874ED">
        <w:rPr>
          <w:rFonts w:hint="eastAsia"/>
        </w:rPr>
        <w:t>のいずれかに該当する者を除く。）のうち、次の各号に掲げる職員以外の職員とする。</w:t>
      </w:r>
    </w:p>
    <w:p w14:paraId="67C7ED59" w14:textId="77777777" w:rsidR="00647B82" w:rsidRPr="005874ED" w:rsidRDefault="00774681" w:rsidP="00F81C7D">
      <w:pPr>
        <w:ind w:left="671" w:hangingChars="300" w:hanging="671"/>
      </w:pPr>
      <w:r w:rsidRPr="005874ED">
        <w:rPr>
          <w:rFonts w:hint="eastAsia"/>
        </w:rPr>
        <w:t xml:space="preserve">（１）　</w:t>
      </w:r>
      <w:r w:rsidR="00647B82" w:rsidRPr="005874ED">
        <w:rPr>
          <w:rFonts w:hint="eastAsia"/>
        </w:rPr>
        <w:t>無給休職者（地方公務員法（昭和</w:t>
      </w:r>
      <w:r w:rsidR="000F676C" w:rsidRPr="005874ED">
        <w:rPr>
          <w:rFonts w:hint="eastAsia"/>
        </w:rPr>
        <w:t>２５</w:t>
      </w:r>
      <w:r w:rsidR="00647B82" w:rsidRPr="005874ED">
        <w:rPr>
          <w:rFonts w:hint="eastAsia"/>
        </w:rPr>
        <w:t>年法律第</w:t>
      </w:r>
      <w:r w:rsidR="000F676C" w:rsidRPr="005874ED">
        <w:rPr>
          <w:rFonts w:hint="eastAsia"/>
        </w:rPr>
        <w:t>２６１</w:t>
      </w:r>
      <w:r w:rsidR="00647B82" w:rsidRPr="005874ED">
        <w:rPr>
          <w:rFonts w:hint="eastAsia"/>
        </w:rPr>
        <w:t>号。以下「法」という。）</w:t>
      </w:r>
      <w:r w:rsidR="00647B82" w:rsidRPr="005874ED">
        <w:rPr>
          <w:rFonts w:hint="eastAsia"/>
          <w:u w:val="single" w:color="FF0000"/>
        </w:rPr>
        <w:t>第</w:t>
      </w:r>
      <w:r w:rsidR="000F676C" w:rsidRPr="005874ED">
        <w:rPr>
          <w:rFonts w:hint="eastAsia"/>
          <w:u w:val="single" w:color="FF0000"/>
        </w:rPr>
        <w:t>２８</w:t>
      </w:r>
      <w:r w:rsidR="00647B82" w:rsidRPr="005874ED">
        <w:rPr>
          <w:rFonts w:hint="eastAsia"/>
          <w:u w:val="single" w:color="FF0000"/>
        </w:rPr>
        <w:t>条第</w:t>
      </w:r>
      <w:r w:rsidR="000F676C" w:rsidRPr="005874ED">
        <w:rPr>
          <w:rFonts w:hint="eastAsia"/>
          <w:u w:val="single" w:color="FF0000"/>
        </w:rPr>
        <w:t>２</w:t>
      </w:r>
      <w:r w:rsidR="00647B82" w:rsidRPr="005874ED">
        <w:rPr>
          <w:rFonts w:hint="eastAsia"/>
          <w:u w:val="single" w:color="FF0000"/>
        </w:rPr>
        <w:t>項第</w:t>
      </w:r>
      <w:r w:rsidR="000F676C" w:rsidRPr="005874ED">
        <w:rPr>
          <w:rFonts w:hint="eastAsia"/>
          <w:u w:val="single" w:color="FF0000"/>
        </w:rPr>
        <w:t>１</w:t>
      </w:r>
      <w:r w:rsidR="00647B82" w:rsidRPr="005874ED">
        <w:rPr>
          <w:rFonts w:hint="eastAsia"/>
          <w:u w:val="single" w:color="FF0000"/>
        </w:rPr>
        <w:t>号</w:t>
      </w:r>
      <w:r w:rsidR="00647B82" w:rsidRPr="005874ED">
        <w:rPr>
          <w:rFonts w:hint="eastAsia"/>
        </w:rPr>
        <w:t>の規定に該当して休職にされている職員のうち、給与の支給を受けていない職員をいう。）</w:t>
      </w:r>
    </w:p>
    <w:p w14:paraId="7BE96292" w14:textId="77777777" w:rsidR="00647B82" w:rsidRPr="005874ED" w:rsidRDefault="00F81C7D" w:rsidP="00F81C7D">
      <w:pPr>
        <w:ind w:left="671" w:hangingChars="300" w:hanging="671"/>
      </w:pPr>
      <w:r w:rsidRPr="005874ED">
        <w:rPr>
          <w:rFonts w:hint="eastAsia"/>
        </w:rPr>
        <w:t xml:space="preserve">（２）　</w:t>
      </w:r>
      <w:r w:rsidR="00647B82" w:rsidRPr="005874ED">
        <w:rPr>
          <w:rFonts w:hint="eastAsia"/>
        </w:rPr>
        <w:t>刑事休職者（法</w:t>
      </w:r>
      <w:r w:rsidR="00647B82" w:rsidRPr="005874ED">
        <w:rPr>
          <w:rFonts w:hint="eastAsia"/>
          <w:u w:val="single" w:color="FF0000"/>
        </w:rPr>
        <w:t>第</w:t>
      </w:r>
      <w:r w:rsidR="000F676C" w:rsidRPr="005874ED">
        <w:rPr>
          <w:rFonts w:hint="eastAsia"/>
          <w:u w:val="single" w:color="FF0000"/>
        </w:rPr>
        <w:t>２８</w:t>
      </w:r>
      <w:r w:rsidR="00647B82" w:rsidRPr="005874ED">
        <w:rPr>
          <w:rFonts w:hint="eastAsia"/>
          <w:u w:val="single" w:color="FF0000"/>
        </w:rPr>
        <w:t>条第</w:t>
      </w:r>
      <w:r w:rsidR="000F676C" w:rsidRPr="005874ED">
        <w:rPr>
          <w:rFonts w:hint="eastAsia"/>
          <w:u w:val="single" w:color="FF0000"/>
        </w:rPr>
        <w:t>２</w:t>
      </w:r>
      <w:r w:rsidR="00647B82" w:rsidRPr="005874ED">
        <w:rPr>
          <w:rFonts w:hint="eastAsia"/>
          <w:u w:val="single" w:color="FF0000"/>
        </w:rPr>
        <w:t>項第</w:t>
      </w:r>
      <w:r w:rsidR="000F676C" w:rsidRPr="005874ED">
        <w:rPr>
          <w:rFonts w:hint="eastAsia"/>
          <w:u w:val="single" w:color="FF0000"/>
        </w:rPr>
        <w:t>２</w:t>
      </w:r>
      <w:r w:rsidR="00647B82" w:rsidRPr="005874ED">
        <w:rPr>
          <w:rFonts w:hint="eastAsia"/>
          <w:u w:val="single" w:color="FF0000"/>
        </w:rPr>
        <w:t>号</w:t>
      </w:r>
      <w:r w:rsidR="00647B82" w:rsidRPr="005874ED">
        <w:rPr>
          <w:rFonts w:hint="eastAsia"/>
        </w:rPr>
        <w:t>の規定に該当して休職にされている職員をいう。）</w:t>
      </w:r>
    </w:p>
    <w:p w14:paraId="437762D1" w14:textId="77777777" w:rsidR="009C06AB" w:rsidRPr="005874ED" w:rsidRDefault="00F81C7D" w:rsidP="00647B82">
      <w:r w:rsidRPr="005874ED">
        <w:rPr>
          <w:rFonts w:hint="eastAsia"/>
        </w:rPr>
        <w:t xml:space="preserve">（３）　</w:t>
      </w:r>
      <w:r w:rsidR="00647B82" w:rsidRPr="005874ED">
        <w:rPr>
          <w:rFonts w:hint="eastAsia"/>
        </w:rPr>
        <w:t>停職者（法</w:t>
      </w:r>
      <w:r w:rsidR="00647B82" w:rsidRPr="005874ED">
        <w:rPr>
          <w:rFonts w:hint="eastAsia"/>
          <w:u w:val="single" w:color="FF0000"/>
        </w:rPr>
        <w:t>第</w:t>
      </w:r>
      <w:r w:rsidR="000F676C" w:rsidRPr="005874ED">
        <w:rPr>
          <w:rFonts w:hint="eastAsia"/>
          <w:u w:val="single" w:color="FF0000"/>
        </w:rPr>
        <w:t>２９</w:t>
      </w:r>
      <w:r w:rsidR="00647B82" w:rsidRPr="005874ED">
        <w:rPr>
          <w:rFonts w:hint="eastAsia"/>
          <w:u w:val="single" w:color="FF0000"/>
        </w:rPr>
        <w:t>条</w:t>
      </w:r>
      <w:r w:rsidR="00E3374A" w:rsidRPr="005874ED">
        <w:rPr>
          <w:rFonts w:hint="eastAsia"/>
          <w:u w:val="single" w:color="FF0000"/>
        </w:rPr>
        <w:t>第１項</w:t>
      </w:r>
      <w:r w:rsidR="00647B82" w:rsidRPr="005874ED">
        <w:rPr>
          <w:rFonts w:hint="eastAsia"/>
        </w:rPr>
        <w:t>の規定により停職にされた職員をいう。）</w:t>
      </w:r>
    </w:p>
    <w:p w14:paraId="5616B56E" w14:textId="77777777" w:rsidR="00647B82" w:rsidRPr="005874ED" w:rsidRDefault="009C06AB" w:rsidP="009C06AB">
      <w:pPr>
        <w:ind w:left="671" w:hangingChars="300" w:hanging="671"/>
      </w:pPr>
      <w:r w:rsidRPr="005874ED">
        <w:rPr>
          <w:rFonts w:hint="eastAsia"/>
        </w:rPr>
        <w:t xml:space="preserve">（４）　</w:t>
      </w:r>
      <w:r w:rsidR="00647B82" w:rsidRPr="005874ED">
        <w:rPr>
          <w:rFonts w:hint="eastAsia"/>
        </w:rPr>
        <w:t>専従休職者（法</w:t>
      </w:r>
      <w:r w:rsidR="00647B82" w:rsidRPr="005874ED">
        <w:rPr>
          <w:rFonts w:hint="eastAsia"/>
          <w:u w:val="single" w:color="FF0000"/>
        </w:rPr>
        <w:t>第</w:t>
      </w:r>
      <w:r w:rsidR="000F676C" w:rsidRPr="005874ED">
        <w:rPr>
          <w:rFonts w:hint="eastAsia"/>
          <w:u w:val="single" w:color="FF0000"/>
        </w:rPr>
        <w:t>５５</w:t>
      </w:r>
      <w:r w:rsidR="00647B82" w:rsidRPr="005874ED">
        <w:rPr>
          <w:rFonts w:hint="eastAsia"/>
          <w:u w:val="single" w:color="FF0000"/>
        </w:rPr>
        <w:t>条の</w:t>
      </w:r>
      <w:r w:rsidR="000F676C" w:rsidRPr="005874ED">
        <w:rPr>
          <w:rFonts w:hint="eastAsia"/>
          <w:u w:val="single" w:color="FF0000"/>
        </w:rPr>
        <w:t>２</w:t>
      </w:r>
      <w:r w:rsidR="00647B82" w:rsidRPr="005874ED">
        <w:rPr>
          <w:rFonts w:hint="eastAsia"/>
          <w:u w:val="single" w:color="FF0000"/>
        </w:rPr>
        <w:t>第</w:t>
      </w:r>
      <w:r w:rsidR="000F676C" w:rsidRPr="005874ED">
        <w:rPr>
          <w:rFonts w:hint="eastAsia"/>
          <w:u w:val="single" w:color="FF0000"/>
        </w:rPr>
        <w:t>１</w:t>
      </w:r>
      <w:r w:rsidR="00647B82" w:rsidRPr="005874ED">
        <w:rPr>
          <w:rFonts w:hint="eastAsia"/>
          <w:u w:val="single" w:color="FF0000"/>
        </w:rPr>
        <w:t>項</w:t>
      </w:r>
      <w:r w:rsidR="00647B82" w:rsidRPr="005874ED">
        <w:rPr>
          <w:rFonts w:hint="eastAsia"/>
        </w:rPr>
        <w:t>ただし書きの許可を受けている職員をいう。）</w:t>
      </w:r>
    </w:p>
    <w:p w14:paraId="403B1E11" w14:textId="77777777" w:rsidR="009C06AB" w:rsidRPr="005874ED" w:rsidRDefault="009C06AB" w:rsidP="009C06AB">
      <w:pPr>
        <w:ind w:left="671" w:hangingChars="300" w:hanging="671"/>
      </w:pPr>
      <w:r w:rsidRPr="005874ED">
        <w:rPr>
          <w:rFonts w:hint="eastAsia"/>
        </w:rPr>
        <w:t xml:space="preserve">（５）　</w:t>
      </w:r>
      <w:r w:rsidR="00647B82" w:rsidRPr="005874ED">
        <w:rPr>
          <w:rFonts w:hint="eastAsia"/>
        </w:rPr>
        <w:t>地方公務員の育児休業等に関する法律（平成</w:t>
      </w:r>
      <w:r w:rsidR="000F676C" w:rsidRPr="005874ED">
        <w:rPr>
          <w:rFonts w:hint="eastAsia"/>
        </w:rPr>
        <w:t>３</w:t>
      </w:r>
      <w:r w:rsidR="00647B82" w:rsidRPr="005874ED">
        <w:rPr>
          <w:rFonts w:hint="eastAsia"/>
        </w:rPr>
        <w:t>年法律第</w:t>
      </w:r>
      <w:r w:rsidR="000F676C" w:rsidRPr="005874ED">
        <w:rPr>
          <w:rFonts w:hint="eastAsia"/>
        </w:rPr>
        <w:t>１１０</w:t>
      </w:r>
      <w:r w:rsidR="00647B82" w:rsidRPr="005874ED">
        <w:rPr>
          <w:rFonts w:hint="eastAsia"/>
        </w:rPr>
        <w:t>号。以下「育児休業法」という。）</w:t>
      </w:r>
      <w:r w:rsidR="00647B82" w:rsidRPr="005874ED">
        <w:rPr>
          <w:rFonts w:hint="eastAsia"/>
          <w:u w:val="single" w:color="FF0000"/>
        </w:rPr>
        <w:t>第</w:t>
      </w:r>
      <w:r w:rsidR="000F676C" w:rsidRPr="005874ED">
        <w:rPr>
          <w:rFonts w:hint="eastAsia"/>
          <w:u w:val="single" w:color="FF0000"/>
        </w:rPr>
        <w:t>２</w:t>
      </w:r>
      <w:r w:rsidR="00647B82" w:rsidRPr="005874ED">
        <w:rPr>
          <w:rFonts w:hint="eastAsia"/>
          <w:u w:val="single" w:color="FF0000"/>
        </w:rPr>
        <w:t>条</w:t>
      </w:r>
      <w:r w:rsidR="00E3374A" w:rsidRPr="005874ED">
        <w:rPr>
          <w:rFonts w:hint="eastAsia"/>
          <w:u w:val="single" w:color="FF0000"/>
        </w:rPr>
        <w:t>第１項</w:t>
      </w:r>
      <w:r w:rsidR="00647B82" w:rsidRPr="005874ED">
        <w:rPr>
          <w:rFonts w:hint="eastAsia"/>
        </w:rPr>
        <w:t>の規定により育児休業をしている職員のうち、職員の育児休業等に関する条例（平成</w:t>
      </w:r>
      <w:r w:rsidR="000F676C" w:rsidRPr="005874ED">
        <w:rPr>
          <w:rFonts w:hint="eastAsia"/>
        </w:rPr>
        <w:t>５</w:t>
      </w:r>
      <w:r w:rsidR="00647B82" w:rsidRPr="005874ED">
        <w:rPr>
          <w:rFonts w:hint="eastAsia"/>
        </w:rPr>
        <w:t>年条例第</w:t>
      </w:r>
      <w:r w:rsidR="000F676C" w:rsidRPr="005874ED">
        <w:rPr>
          <w:rFonts w:hint="eastAsia"/>
        </w:rPr>
        <w:t>１</w:t>
      </w:r>
      <w:r w:rsidR="00647B82" w:rsidRPr="005874ED">
        <w:rPr>
          <w:rFonts w:hint="eastAsia"/>
        </w:rPr>
        <w:t>号。以下「育児休業条例」という。）</w:t>
      </w:r>
      <w:r w:rsidR="00647B82" w:rsidRPr="005874ED">
        <w:rPr>
          <w:rFonts w:hint="eastAsia"/>
          <w:u w:val="single" w:color="00B050"/>
        </w:rPr>
        <w:t>第</w:t>
      </w:r>
      <w:r w:rsidR="00DE33D5" w:rsidRPr="005874ED">
        <w:rPr>
          <w:rFonts w:hint="eastAsia"/>
          <w:u w:val="single" w:color="00B050"/>
        </w:rPr>
        <w:t>７条</w:t>
      </w:r>
      <w:r w:rsidR="00647B82" w:rsidRPr="005874ED">
        <w:rPr>
          <w:rFonts w:hint="eastAsia"/>
          <w:u w:val="single" w:color="00B050"/>
        </w:rPr>
        <w:t>第</w:t>
      </w:r>
      <w:r w:rsidR="000F676C" w:rsidRPr="005874ED">
        <w:rPr>
          <w:rFonts w:hint="eastAsia"/>
          <w:u w:val="single" w:color="00B050"/>
        </w:rPr>
        <w:t>１</w:t>
      </w:r>
      <w:r w:rsidR="00647B82" w:rsidRPr="005874ED">
        <w:rPr>
          <w:rFonts w:hint="eastAsia"/>
          <w:u w:val="single" w:color="00B050"/>
        </w:rPr>
        <w:t>項</w:t>
      </w:r>
      <w:r w:rsidR="00647B82" w:rsidRPr="005874ED">
        <w:rPr>
          <w:rFonts w:hint="eastAsia"/>
        </w:rPr>
        <w:t>に規定する職員以外の職員</w:t>
      </w:r>
    </w:p>
    <w:p w14:paraId="36FD5B9A" w14:textId="77777777" w:rsidR="009C06AB" w:rsidRPr="005874ED" w:rsidRDefault="009C06AB" w:rsidP="009C06AB">
      <w:pPr>
        <w:ind w:left="224" w:hangingChars="100" w:hanging="224"/>
      </w:pPr>
      <w:r w:rsidRPr="005874ED">
        <w:rPr>
          <w:rFonts w:hint="eastAsia"/>
        </w:rPr>
        <w:t xml:space="preserve">第２条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１７</w:t>
      </w:r>
      <w:r w:rsidR="00647B82" w:rsidRPr="005874ED">
        <w:rPr>
          <w:rFonts w:hint="eastAsia"/>
          <w:u w:val="single" w:color="00B050"/>
        </w:rPr>
        <w:t>条第</w:t>
      </w:r>
      <w:r w:rsidR="000F676C" w:rsidRPr="005874ED">
        <w:rPr>
          <w:rFonts w:hint="eastAsia"/>
          <w:u w:val="single" w:color="00B050"/>
        </w:rPr>
        <w:t>１</w:t>
      </w:r>
      <w:r w:rsidR="00647B82" w:rsidRPr="005874ED">
        <w:rPr>
          <w:rFonts w:hint="eastAsia"/>
          <w:u w:val="single" w:color="00B050"/>
        </w:rPr>
        <w:t>項</w:t>
      </w:r>
      <w:r w:rsidR="00647B82" w:rsidRPr="005874ED">
        <w:rPr>
          <w:rFonts w:hint="eastAsia"/>
        </w:rPr>
        <w:t>後段の規則で定める職員は、次の各号に掲げる職員とし、これらの職員には期末手当を支給しない。</w:t>
      </w:r>
    </w:p>
    <w:p w14:paraId="30AFEC3A" w14:textId="77777777" w:rsidR="00647B82" w:rsidRPr="005874ED" w:rsidRDefault="009C06AB" w:rsidP="009C06AB">
      <w:pPr>
        <w:ind w:left="671" w:hangingChars="300" w:hanging="671"/>
      </w:pPr>
      <w:r w:rsidRPr="005874ED">
        <w:rPr>
          <w:rFonts w:hint="eastAsia"/>
        </w:rPr>
        <w:t xml:space="preserve">（１）　</w:t>
      </w:r>
      <w:r w:rsidR="00647B82" w:rsidRPr="005874ED">
        <w:rPr>
          <w:rFonts w:hint="eastAsia"/>
        </w:rPr>
        <w:t>その退職し、若しくは失職し、又は死亡した日において</w:t>
      </w:r>
      <w:r w:rsidR="00647B82" w:rsidRPr="005874ED">
        <w:rPr>
          <w:rFonts w:hint="eastAsia"/>
          <w:u w:val="single" w:color="0070C0"/>
        </w:rPr>
        <w:t>前条各号</w:t>
      </w:r>
      <w:r w:rsidR="00647B82" w:rsidRPr="005874ED">
        <w:rPr>
          <w:rFonts w:hint="eastAsia"/>
        </w:rPr>
        <w:t>のいずれかに該当する職員であつた者</w:t>
      </w:r>
    </w:p>
    <w:p w14:paraId="68063945" w14:textId="77777777" w:rsidR="00647B82" w:rsidRPr="005874ED" w:rsidRDefault="009C06AB" w:rsidP="005A13BF">
      <w:pPr>
        <w:ind w:left="671" w:hangingChars="300" w:hanging="671"/>
      </w:pPr>
      <w:r w:rsidRPr="005874ED">
        <w:rPr>
          <w:rFonts w:hint="eastAsia"/>
        </w:rPr>
        <w:t xml:space="preserve">（２）　</w:t>
      </w:r>
      <w:r w:rsidR="00647B82" w:rsidRPr="005874ED">
        <w:rPr>
          <w:rFonts w:hint="eastAsia"/>
        </w:rPr>
        <w:t>その退職</w:t>
      </w:r>
      <w:r w:rsidRPr="005874ED">
        <w:rPr>
          <w:rFonts w:hint="eastAsia"/>
        </w:rPr>
        <w:t>又は</w:t>
      </w:r>
      <w:r w:rsidR="00647B82" w:rsidRPr="005874ED">
        <w:rPr>
          <w:rFonts w:hint="eastAsia"/>
        </w:rPr>
        <w:t>失職の後基準日までの間において、条例の適用を受ける職員（臨時</w:t>
      </w:r>
      <w:r w:rsidRPr="005874ED">
        <w:rPr>
          <w:rFonts w:hint="eastAsia"/>
        </w:rPr>
        <w:t>である者を除き、非常勤である者にあっては法</w:t>
      </w:r>
      <w:r w:rsidRPr="005874ED">
        <w:rPr>
          <w:rFonts w:hint="eastAsia"/>
          <w:u w:val="single" w:color="FF0000"/>
        </w:rPr>
        <w:t>第２８条の４第１項</w:t>
      </w:r>
      <w:r w:rsidRPr="005874ED">
        <w:rPr>
          <w:rFonts w:hint="eastAsia"/>
        </w:rPr>
        <w:t>若しくは</w:t>
      </w:r>
      <w:r w:rsidRPr="005874ED">
        <w:rPr>
          <w:rFonts w:hint="eastAsia"/>
          <w:u w:val="single" w:color="FF0000"/>
        </w:rPr>
        <w:t>第２８条の５第１項</w:t>
      </w:r>
      <w:r w:rsidRPr="005874ED">
        <w:rPr>
          <w:rFonts w:hint="eastAsia"/>
        </w:rPr>
        <w:t>又は</w:t>
      </w:r>
      <w:r w:rsidRPr="005874ED">
        <w:rPr>
          <w:rFonts w:hint="eastAsia"/>
          <w:u w:val="single" w:color="FF0000"/>
        </w:rPr>
        <w:t>第２８条の６第１項</w:t>
      </w:r>
      <w:r w:rsidRPr="005874ED">
        <w:rPr>
          <w:rFonts w:hint="eastAsia"/>
        </w:rPr>
        <w:t>若しくは</w:t>
      </w:r>
      <w:r w:rsidRPr="005874ED">
        <w:rPr>
          <w:rFonts w:hint="eastAsia"/>
          <w:u w:val="single" w:color="FF0000"/>
        </w:rPr>
        <w:t>第２項</w:t>
      </w:r>
      <w:r w:rsidRPr="005874ED">
        <w:rPr>
          <w:rFonts w:hint="eastAsia"/>
        </w:rPr>
        <w:t>の規定により採用された職員（以下「再任用職員」という。）で同法</w:t>
      </w:r>
      <w:r w:rsidRPr="005874ED">
        <w:rPr>
          <w:rFonts w:hint="eastAsia"/>
          <w:u w:val="single" w:color="FF0000"/>
        </w:rPr>
        <w:t>第２８条の５第１項</w:t>
      </w:r>
      <w:r w:rsidRPr="005874ED">
        <w:rPr>
          <w:rFonts w:hint="eastAsia"/>
        </w:rPr>
        <w:t>に規定する短時間勤務の職を占めるもの（以下「再任用短時間勤務職員」という。）及び育児休業法</w:t>
      </w:r>
      <w:r w:rsidRPr="005874ED">
        <w:rPr>
          <w:rFonts w:hint="eastAsia"/>
          <w:u w:val="single" w:color="FF0000"/>
        </w:rPr>
        <w:t>第１８条第１項</w:t>
      </w:r>
      <w:r w:rsidRPr="005874ED">
        <w:rPr>
          <w:rFonts w:hint="eastAsia"/>
        </w:rPr>
        <w:t>の規定により採用された</w:t>
      </w:r>
      <w:r w:rsidRPr="005874ED">
        <w:rPr>
          <w:rFonts w:hint="eastAsia"/>
          <w:u w:val="single" w:color="FF0000"/>
        </w:rPr>
        <w:t>同項</w:t>
      </w:r>
      <w:r w:rsidRPr="005874ED">
        <w:rPr>
          <w:rFonts w:hint="eastAsia"/>
        </w:rPr>
        <w:t>に規定する短時間勤務職員（以下「</w:t>
      </w:r>
      <w:r w:rsidR="005A13BF" w:rsidRPr="005874ED">
        <w:rPr>
          <w:rFonts w:hint="eastAsia"/>
        </w:rPr>
        <w:t>任期付短時間勤務職員</w:t>
      </w:r>
      <w:r w:rsidRPr="005874ED">
        <w:rPr>
          <w:rFonts w:hint="eastAsia"/>
        </w:rPr>
        <w:t>」</w:t>
      </w:r>
      <w:r w:rsidR="005A13BF" w:rsidRPr="005874ED">
        <w:rPr>
          <w:rFonts w:hint="eastAsia"/>
        </w:rPr>
        <w:t>という。</w:t>
      </w:r>
      <w:r w:rsidRPr="005874ED">
        <w:rPr>
          <w:rFonts w:hint="eastAsia"/>
        </w:rPr>
        <w:t>）</w:t>
      </w:r>
      <w:r w:rsidR="005A13BF" w:rsidRPr="005874ED">
        <w:rPr>
          <w:rFonts w:hint="eastAsia"/>
        </w:rPr>
        <w:t>に限る。</w:t>
      </w:r>
      <w:r w:rsidR="00647B82" w:rsidRPr="005874ED">
        <w:rPr>
          <w:rFonts w:hint="eastAsia"/>
        </w:rPr>
        <w:t>）と</w:t>
      </w:r>
      <w:r w:rsidR="00E56024" w:rsidRPr="005874ED">
        <w:rPr>
          <w:rFonts w:hint="eastAsia"/>
        </w:rPr>
        <w:t>なつた者</w:t>
      </w:r>
    </w:p>
    <w:p w14:paraId="51D001DA" w14:textId="77777777" w:rsidR="00505390" w:rsidRPr="005874ED" w:rsidRDefault="005F5C6A" w:rsidP="00505390">
      <w:pPr>
        <w:ind w:left="671" w:hangingChars="300" w:hanging="671"/>
      </w:pPr>
      <w:r w:rsidRPr="005874ED">
        <w:rPr>
          <w:rFonts w:hint="eastAsia"/>
        </w:rPr>
        <w:t xml:space="preserve">（３）　</w:t>
      </w:r>
      <w:r w:rsidR="00647B82" w:rsidRPr="005874ED">
        <w:rPr>
          <w:rFonts w:hint="eastAsia"/>
        </w:rPr>
        <w:t>その退職に引き続き国又は他の地方公共団体等に勤務する職員</w:t>
      </w:r>
      <w:r w:rsidRPr="005874ED">
        <w:rPr>
          <w:rFonts w:hint="eastAsia"/>
        </w:rPr>
        <w:t>（臨時である者を除き、非常勤である者にあつては、再任用短時間勤務職員、任期付短時間勤務職員その他組合長の定める者</w:t>
      </w:r>
      <w:r w:rsidR="000D2C37" w:rsidRPr="005874ED">
        <w:rPr>
          <w:rFonts w:hint="eastAsia"/>
        </w:rPr>
        <w:t>に限る</w:t>
      </w:r>
      <w:r w:rsidRPr="005874ED">
        <w:rPr>
          <w:rFonts w:hint="eastAsia"/>
        </w:rPr>
        <w:t>。）となった者</w:t>
      </w:r>
    </w:p>
    <w:p w14:paraId="33E3F6B7" w14:textId="77777777" w:rsidR="00647B82" w:rsidRPr="005874ED" w:rsidRDefault="00505390" w:rsidP="00505390">
      <w:pPr>
        <w:ind w:left="224" w:hangingChars="100" w:hanging="224"/>
      </w:pPr>
      <w:r w:rsidRPr="005874ED">
        <w:rPr>
          <w:rFonts w:hint="eastAsia"/>
        </w:rPr>
        <w:t xml:space="preserve">第３条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２０</w:t>
      </w:r>
      <w:r w:rsidR="00647B82" w:rsidRPr="005874ED">
        <w:rPr>
          <w:rFonts w:hint="eastAsia"/>
          <w:u w:val="single" w:color="00B050"/>
        </w:rPr>
        <w:t>条第</w:t>
      </w:r>
      <w:r w:rsidR="000F676C" w:rsidRPr="005874ED">
        <w:rPr>
          <w:rFonts w:hint="eastAsia"/>
          <w:u w:val="single" w:color="00B050"/>
        </w:rPr>
        <w:t>６</w:t>
      </w:r>
      <w:r w:rsidR="00647B82" w:rsidRPr="005874ED">
        <w:rPr>
          <w:rFonts w:hint="eastAsia"/>
          <w:u w:val="single" w:color="00B050"/>
        </w:rPr>
        <w:t>項</w:t>
      </w:r>
      <w:r w:rsidR="00647B82" w:rsidRPr="005874ED">
        <w:rPr>
          <w:rFonts w:hint="eastAsia"/>
        </w:rPr>
        <w:t>ただし書きの規則で定める職員は、</w:t>
      </w:r>
      <w:r w:rsidR="00647B82" w:rsidRPr="005874ED">
        <w:rPr>
          <w:rFonts w:hint="eastAsia"/>
          <w:u w:val="single" w:color="0070C0"/>
        </w:rPr>
        <w:t>前条第</w:t>
      </w:r>
      <w:r w:rsidR="000F676C" w:rsidRPr="005874ED">
        <w:rPr>
          <w:rFonts w:hint="eastAsia"/>
          <w:u w:val="single" w:color="0070C0"/>
        </w:rPr>
        <w:t>２</w:t>
      </w:r>
      <w:r w:rsidR="00647B82" w:rsidRPr="005874ED">
        <w:rPr>
          <w:rFonts w:hint="eastAsia"/>
          <w:u w:val="single" w:color="0070C0"/>
        </w:rPr>
        <w:t>号</w:t>
      </w:r>
      <w:r w:rsidR="00647B82" w:rsidRPr="005874ED">
        <w:rPr>
          <w:rFonts w:hint="eastAsia"/>
        </w:rPr>
        <w:t>及び</w:t>
      </w:r>
      <w:r w:rsidR="00647B82" w:rsidRPr="005874ED">
        <w:rPr>
          <w:rFonts w:hint="eastAsia"/>
          <w:u w:val="single" w:color="0070C0"/>
        </w:rPr>
        <w:t>第</w:t>
      </w:r>
      <w:r w:rsidR="000F676C" w:rsidRPr="005874ED">
        <w:rPr>
          <w:rFonts w:hint="eastAsia"/>
          <w:u w:val="single" w:color="0070C0"/>
        </w:rPr>
        <w:t>３</w:t>
      </w:r>
      <w:r w:rsidR="00647B82" w:rsidRPr="005874ED">
        <w:rPr>
          <w:rFonts w:hint="eastAsia"/>
          <w:u w:val="single" w:color="0070C0"/>
        </w:rPr>
        <w:t>号</w:t>
      </w:r>
      <w:r w:rsidR="00647B82" w:rsidRPr="005874ED">
        <w:rPr>
          <w:rFonts w:hint="eastAsia"/>
        </w:rPr>
        <w:t>に掲げる職員とし、これらの職員には期末手当を支給しない。</w:t>
      </w:r>
    </w:p>
    <w:p w14:paraId="4B7CA13F" w14:textId="77777777" w:rsidR="00D57A84" w:rsidRPr="005874ED" w:rsidRDefault="00505390" w:rsidP="00D57A84">
      <w:pPr>
        <w:ind w:left="224" w:hangingChars="100" w:hanging="224"/>
      </w:pPr>
      <w:r w:rsidRPr="005874ED">
        <w:rPr>
          <w:rFonts w:hint="eastAsia"/>
        </w:rPr>
        <w:t xml:space="preserve">第４条　</w:t>
      </w:r>
      <w:r w:rsidR="00647B82" w:rsidRPr="005874ED">
        <w:rPr>
          <w:rFonts w:hint="eastAsia"/>
        </w:rPr>
        <w:t>基準日前</w:t>
      </w:r>
      <w:r w:rsidR="000F676C" w:rsidRPr="005874ED">
        <w:rPr>
          <w:rFonts w:hint="eastAsia"/>
        </w:rPr>
        <w:t>１</w:t>
      </w:r>
      <w:r w:rsidR="00647B82" w:rsidRPr="005874ED">
        <w:rPr>
          <w:rFonts w:hint="eastAsia"/>
        </w:rPr>
        <w:t>箇月以内において、条例の適用を受ける常勤の職員</w:t>
      </w:r>
      <w:r w:rsidRPr="005874ED">
        <w:rPr>
          <w:rFonts w:hint="eastAsia"/>
        </w:rPr>
        <w:t>、再任用短時</w:t>
      </w:r>
      <w:r w:rsidRPr="005874ED">
        <w:rPr>
          <w:rFonts w:hint="eastAsia"/>
        </w:rPr>
        <w:lastRenderedPageBreak/>
        <w:t>間勤務職員又は任期付短時間勤務職員</w:t>
      </w:r>
      <w:r w:rsidR="00647B82" w:rsidRPr="005874ED">
        <w:rPr>
          <w:rFonts w:hint="eastAsia"/>
        </w:rPr>
        <w:t>としての退職が</w:t>
      </w:r>
      <w:r w:rsidR="000F676C" w:rsidRPr="005874ED">
        <w:rPr>
          <w:rFonts w:hint="eastAsia"/>
        </w:rPr>
        <w:t>２</w:t>
      </w:r>
      <w:r w:rsidR="00647B82" w:rsidRPr="005874ED">
        <w:rPr>
          <w:rFonts w:hint="eastAsia"/>
        </w:rPr>
        <w:t>回以上ある者について</w:t>
      </w:r>
      <w:r w:rsidR="00647B82" w:rsidRPr="005874ED">
        <w:rPr>
          <w:rFonts w:hint="eastAsia"/>
          <w:u w:val="single" w:color="0070C0"/>
        </w:rPr>
        <w:t>前</w:t>
      </w:r>
      <w:r w:rsidR="000F676C" w:rsidRPr="005874ED">
        <w:rPr>
          <w:rFonts w:hint="eastAsia"/>
          <w:u w:val="single" w:color="0070C0"/>
        </w:rPr>
        <w:t>２</w:t>
      </w:r>
      <w:r w:rsidR="00647B82" w:rsidRPr="005874ED">
        <w:rPr>
          <w:rFonts w:hint="eastAsia"/>
          <w:u w:val="single" w:color="0070C0"/>
        </w:rPr>
        <w:t>条</w:t>
      </w:r>
      <w:r w:rsidR="00647B82" w:rsidRPr="005874ED">
        <w:rPr>
          <w:rFonts w:hint="eastAsia"/>
        </w:rPr>
        <w:t>の規定を適用する場合には、基準日に</w:t>
      </w:r>
      <w:r w:rsidR="000E0DBA" w:rsidRPr="005874ED">
        <w:rPr>
          <w:rFonts w:hint="eastAsia"/>
        </w:rPr>
        <w:t>最も</w:t>
      </w:r>
      <w:r w:rsidR="00647B82" w:rsidRPr="005874ED">
        <w:rPr>
          <w:rFonts w:hint="eastAsia"/>
        </w:rPr>
        <w:t>近い日の退職のみをもつて、当該退職とする。</w:t>
      </w:r>
    </w:p>
    <w:p w14:paraId="0742D4C4" w14:textId="77777777" w:rsidR="00647B82" w:rsidRPr="005874ED" w:rsidRDefault="00647B82" w:rsidP="00D57A84">
      <w:pPr>
        <w:ind w:leftChars="100" w:left="224"/>
      </w:pPr>
      <w:r w:rsidRPr="005874ED">
        <w:rPr>
          <w:rFonts w:hint="eastAsia"/>
        </w:rPr>
        <w:t>（加算を受ける職員及び加算割合）</w:t>
      </w:r>
    </w:p>
    <w:p w14:paraId="29E925BE" w14:textId="77777777" w:rsidR="00647B82" w:rsidRPr="005874ED" w:rsidRDefault="00647B82" w:rsidP="006B0ECA">
      <w:pPr>
        <w:ind w:left="224" w:hangingChars="100" w:hanging="224"/>
      </w:pPr>
      <w:r w:rsidRPr="005874ED">
        <w:rPr>
          <w:rFonts w:hint="eastAsia"/>
        </w:rPr>
        <w:t>第</w:t>
      </w:r>
      <w:r w:rsidR="000F676C" w:rsidRPr="005874ED">
        <w:rPr>
          <w:rFonts w:hint="eastAsia"/>
        </w:rPr>
        <w:t>４</w:t>
      </w:r>
      <w:r w:rsidRPr="005874ED">
        <w:rPr>
          <w:rFonts w:hint="eastAsia"/>
        </w:rPr>
        <w:t>条の</w:t>
      </w:r>
      <w:r w:rsidR="000F676C" w:rsidRPr="005874ED">
        <w:rPr>
          <w:rFonts w:hint="eastAsia"/>
        </w:rPr>
        <w:t>２</w:t>
      </w:r>
      <w:r w:rsidRPr="005874ED">
        <w:rPr>
          <w:rFonts w:hint="eastAsia"/>
        </w:rPr>
        <w:t xml:space="preserve">　条例</w:t>
      </w:r>
      <w:r w:rsidRPr="005874ED">
        <w:rPr>
          <w:rFonts w:hint="eastAsia"/>
          <w:u w:val="single" w:color="00B050"/>
        </w:rPr>
        <w:t>第</w:t>
      </w:r>
      <w:r w:rsidR="000F676C" w:rsidRPr="005874ED">
        <w:rPr>
          <w:rFonts w:hint="eastAsia"/>
          <w:u w:val="single" w:color="00B050"/>
        </w:rPr>
        <w:t>１７</w:t>
      </w:r>
      <w:r w:rsidRPr="005874ED">
        <w:rPr>
          <w:rFonts w:hint="eastAsia"/>
          <w:u w:val="single" w:color="00B050"/>
        </w:rPr>
        <w:t>条第</w:t>
      </w:r>
      <w:r w:rsidR="006B0ECA" w:rsidRPr="005874ED">
        <w:rPr>
          <w:rFonts w:hint="eastAsia"/>
          <w:u w:val="single" w:color="00B050"/>
        </w:rPr>
        <w:t>５</w:t>
      </w:r>
      <w:r w:rsidRPr="005874ED">
        <w:rPr>
          <w:rFonts w:hint="eastAsia"/>
          <w:u w:val="single" w:color="00B050"/>
        </w:rPr>
        <w:t>項</w:t>
      </w:r>
      <w:r w:rsidR="00A74650" w:rsidRPr="005874ED">
        <w:rPr>
          <w:rFonts w:hint="eastAsia"/>
        </w:rPr>
        <w:t>（条例</w:t>
      </w:r>
      <w:r w:rsidR="00A74650" w:rsidRPr="005874ED">
        <w:rPr>
          <w:rFonts w:hint="eastAsia"/>
          <w:u w:val="single" w:color="00B050"/>
        </w:rPr>
        <w:t>第１８条第４項</w:t>
      </w:r>
      <w:r w:rsidR="00A74650" w:rsidRPr="005874ED">
        <w:rPr>
          <w:rFonts w:hint="eastAsia"/>
        </w:rPr>
        <w:t>において準用する場合を含む。以下同じ。）</w:t>
      </w:r>
      <w:r w:rsidRPr="005874ED">
        <w:rPr>
          <w:rFonts w:hint="eastAsia"/>
        </w:rPr>
        <w:t>の行政職給料表の適用を受ける職員で規則で定めるものは、</w:t>
      </w:r>
      <w:r w:rsidRPr="005874ED">
        <w:rPr>
          <w:rFonts w:hint="eastAsia"/>
          <w:u w:val="single" w:color="0070C0"/>
        </w:rPr>
        <w:t>別表第</w:t>
      </w:r>
      <w:r w:rsidR="000F676C" w:rsidRPr="005874ED">
        <w:rPr>
          <w:rFonts w:hint="eastAsia"/>
          <w:u w:val="single" w:color="0070C0"/>
        </w:rPr>
        <w:t>１</w:t>
      </w:r>
      <w:r w:rsidRPr="005874ED">
        <w:rPr>
          <w:rFonts w:hint="eastAsia"/>
        </w:rPr>
        <w:t>の職員欄に掲げる職員とする。</w:t>
      </w:r>
    </w:p>
    <w:p w14:paraId="7059A8E3" w14:textId="77777777" w:rsidR="00A74650" w:rsidRPr="005874ED" w:rsidRDefault="00A74650" w:rsidP="00A74650">
      <w:pPr>
        <w:ind w:left="224" w:hangingChars="100" w:hanging="224"/>
      </w:pPr>
      <w:r w:rsidRPr="005874ED">
        <w:rPr>
          <w:rFonts w:hint="eastAsia"/>
        </w:rPr>
        <w:t xml:space="preserve">２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１７</w:t>
      </w:r>
      <w:r w:rsidR="00647B82" w:rsidRPr="005874ED">
        <w:rPr>
          <w:rFonts w:hint="eastAsia"/>
          <w:u w:val="single" w:color="00B050"/>
        </w:rPr>
        <w:t>条第</w:t>
      </w:r>
      <w:r w:rsidRPr="005874ED">
        <w:rPr>
          <w:rFonts w:hint="eastAsia"/>
          <w:u w:val="single" w:color="00B050"/>
        </w:rPr>
        <w:t>５</w:t>
      </w:r>
      <w:r w:rsidR="00647B82" w:rsidRPr="005874ED">
        <w:rPr>
          <w:rFonts w:hint="eastAsia"/>
          <w:u w:val="single" w:color="00B050"/>
        </w:rPr>
        <w:t>項</w:t>
      </w:r>
      <w:r w:rsidR="00647B82" w:rsidRPr="005874ED">
        <w:rPr>
          <w:rFonts w:hint="eastAsia"/>
        </w:rPr>
        <w:t>の職の職制上の段階、職務の級を考慮して規則で定める職員の区分は、</w:t>
      </w:r>
      <w:r w:rsidR="00647B82" w:rsidRPr="005874ED">
        <w:rPr>
          <w:rFonts w:hint="eastAsia"/>
          <w:u w:val="single" w:color="0070C0"/>
        </w:rPr>
        <w:t>別表第</w:t>
      </w:r>
      <w:r w:rsidR="000F676C" w:rsidRPr="005874ED">
        <w:rPr>
          <w:rFonts w:hint="eastAsia"/>
          <w:u w:val="single" w:color="0070C0"/>
        </w:rPr>
        <w:t>１</w:t>
      </w:r>
      <w:r w:rsidR="00647B82" w:rsidRPr="005874ED">
        <w:rPr>
          <w:rFonts w:hint="eastAsia"/>
        </w:rPr>
        <w:t>の職員欄に掲げる職員の区分として、</w:t>
      </w:r>
      <w:r w:rsidR="00647B82" w:rsidRPr="005874ED">
        <w:rPr>
          <w:rFonts w:hint="eastAsia"/>
          <w:u w:val="single" w:color="00B050"/>
        </w:rPr>
        <w:t>同項</w:t>
      </w:r>
      <w:r w:rsidR="00647B82" w:rsidRPr="005874ED">
        <w:rPr>
          <w:rFonts w:hint="eastAsia"/>
        </w:rPr>
        <w:t>の</w:t>
      </w:r>
      <w:r w:rsidR="000F676C" w:rsidRPr="005874ED">
        <w:rPr>
          <w:rFonts w:hint="eastAsia"/>
        </w:rPr>
        <w:t>１００</w:t>
      </w:r>
      <w:r w:rsidR="00647B82" w:rsidRPr="005874ED">
        <w:rPr>
          <w:rFonts w:hint="eastAsia"/>
        </w:rPr>
        <w:t>分の</w:t>
      </w:r>
      <w:r w:rsidR="000F676C" w:rsidRPr="005874ED">
        <w:rPr>
          <w:rFonts w:hint="eastAsia"/>
        </w:rPr>
        <w:t>１</w:t>
      </w:r>
      <w:r w:rsidRPr="005874ED">
        <w:rPr>
          <w:rFonts w:hint="eastAsia"/>
        </w:rPr>
        <w:t>０</w:t>
      </w:r>
      <w:r w:rsidR="00647B82" w:rsidRPr="005874ED">
        <w:rPr>
          <w:rFonts w:hint="eastAsia"/>
        </w:rPr>
        <w:t>を超えない範囲内で</w:t>
      </w:r>
      <w:r w:rsidR="005E3164" w:rsidRPr="005874ED">
        <w:rPr>
          <w:rFonts w:hint="eastAsia"/>
        </w:rPr>
        <w:t>規則で</w:t>
      </w:r>
      <w:r w:rsidR="00647B82" w:rsidRPr="005874ED">
        <w:rPr>
          <w:rFonts w:hint="eastAsia"/>
        </w:rPr>
        <w:t>定める割合は、当該区分に対応する同表の加算割合欄に定める割合とする。</w:t>
      </w:r>
    </w:p>
    <w:p w14:paraId="3AB0F584" w14:textId="77777777" w:rsidR="00647B82" w:rsidRPr="005874ED" w:rsidRDefault="00647B82" w:rsidP="00A74650">
      <w:pPr>
        <w:ind w:leftChars="100" w:left="224"/>
      </w:pPr>
      <w:r w:rsidRPr="005874ED">
        <w:rPr>
          <w:rFonts w:hint="eastAsia"/>
        </w:rPr>
        <w:t>（期末手当に係る在職期間）</w:t>
      </w:r>
    </w:p>
    <w:p w14:paraId="31C795E8" w14:textId="77777777" w:rsidR="00A74650" w:rsidRPr="005874ED" w:rsidRDefault="00A74650" w:rsidP="00A74650">
      <w:pPr>
        <w:ind w:left="224" w:hangingChars="100" w:hanging="224"/>
      </w:pPr>
      <w:r w:rsidRPr="005874ED">
        <w:rPr>
          <w:rFonts w:hint="eastAsia"/>
        </w:rPr>
        <w:t xml:space="preserve">第５条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１７</w:t>
      </w:r>
      <w:r w:rsidR="00647B82" w:rsidRPr="005874ED">
        <w:rPr>
          <w:rFonts w:hint="eastAsia"/>
          <w:u w:val="single" w:color="00B050"/>
        </w:rPr>
        <w:t>条第</w:t>
      </w:r>
      <w:r w:rsidR="000F676C" w:rsidRPr="005874ED">
        <w:rPr>
          <w:rFonts w:hint="eastAsia"/>
          <w:u w:val="single" w:color="00B050"/>
        </w:rPr>
        <w:t>２</w:t>
      </w:r>
      <w:r w:rsidR="00647B82" w:rsidRPr="005874ED">
        <w:rPr>
          <w:rFonts w:hint="eastAsia"/>
          <w:u w:val="single" w:color="00B050"/>
        </w:rPr>
        <w:t>項</w:t>
      </w:r>
      <w:r w:rsidR="00647B82" w:rsidRPr="005874ED">
        <w:rPr>
          <w:rFonts w:hint="eastAsia"/>
        </w:rPr>
        <w:t>に規定する在職期間は、条例の適用を受ける職員として在職した期間とする。</w:t>
      </w:r>
    </w:p>
    <w:p w14:paraId="50CEADA9" w14:textId="77777777" w:rsidR="00647B82" w:rsidRPr="005874ED" w:rsidRDefault="00A74650" w:rsidP="00A74650">
      <w:pPr>
        <w:ind w:left="224" w:hangingChars="100" w:hanging="224"/>
      </w:pPr>
      <w:r w:rsidRPr="005874ED">
        <w:rPr>
          <w:rFonts w:hint="eastAsia"/>
        </w:rPr>
        <w:t xml:space="preserve">２　</w:t>
      </w:r>
      <w:r w:rsidR="00647B82" w:rsidRPr="005874ED">
        <w:rPr>
          <w:rFonts w:hint="eastAsia"/>
          <w:u w:val="single" w:color="0070C0"/>
        </w:rPr>
        <w:t>前項</w:t>
      </w:r>
      <w:r w:rsidR="00647B82" w:rsidRPr="005874ED">
        <w:rPr>
          <w:rFonts w:hint="eastAsia"/>
        </w:rPr>
        <w:t>の期間の算定については、次の各号に掲げる期間を除算する。</w:t>
      </w:r>
    </w:p>
    <w:p w14:paraId="23E91812" w14:textId="77777777" w:rsidR="00A74650" w:rsidRPr="005874ED" w:rsidRDefault="00A74650" w:rsidP="00A74650">
      <w:pPr>
        <w:ind w:left="671" w:hangingChars="300" w:hanging="671"/>
      </w:pPr>
      <w:r w:rsidRPr="005874ED">
        <w:rPr>
          <w:rFonts w:hint="eastAsia"/>
        </w:rPr>
        <w:t xml:space="preserve">（１）　</w:t>
      </w:r>
      <w:r w:rsidR="00647B82" w:rsidRPr="005874ED">
        <w:rPr>
          <w:rFonts w:hint="eastAsia"/>
          <w:u w:val="single" w:color="0070C0"/>
        </w:rPr>
        <w:t>第</w:t>
      </w:r>
      <w:r w:rsidR="000F676C" w:rsidRPr="005874ED">
        <w:rPr>
          <w:rFonts w:hint="eastAsia"/>
          <w:u w:val="single" w:color="0070C0"/>
        </w:rPr>
        <w:t>１</w:t>
      </w:r>
      <w:r w:rsidR="00647B82" w:rsidRPr="005874ED">
        <w:rPr>
          <w:rFonts w:hint="eastAsia"/>
          <w:u w:val="single" w:color="0070C0"/>
        </w:rPr>
        <w:t>条第</w:t>
      </w:r>
      <w:r w:rsidR="000F676C" w:rsidRPr="005874ED">
        <w:rPr>
          <w:rFonts w:hint="eastAsia"/>
          <w:u w:val="single" w:color="0070C0"/>
        </w:rPr>
        <w:t>３</w:t>
      </w:r>
      <w:r w:rsidR="00647B82" w:rsidRPr="005874ED">
        <w:rPr>
          <w:rFonts w:hint="eastAsia"/>
          <w:u w:val="single" w:color="0070C0"/>
        </w:rPr>
        <w:t>号</w:t>
      </w:r>
      <w:r w:rsidR="00647B82" w:rsidRPr="005874ED">
        <w:rPr>
          <w:rFonts w:hint="eastAsia"/>
        </w:rPr>
        <w:t>及び</w:t>
      </w:r>
      <w:r w:rsidR="00647B82" w:rsidRPr="005874ED">
        <w:rPr>
          <w:rFonts w:hint="eastAsia"/>
          <w:u w:val="single" w:color="0070C0"/>
        </w:rPr>
        <w:t>第</w:t>
      </w:r>
      <w:r w:rsidR="000F676C" w:rsidRPr="005874ED">
        <w:rPr>
          <w:rFonts w:hint="eastAsia"/>
          <w:u w:val="single" w:color="0070C0"/>
        </w:rPr>
        <w:t>４</w:t>
      </w:r>
      <w:r w:rsidR="00647B82" w:rsidRPr="005874ED">
        <w:rPr>
          <w:rFonts w:hint="eastAsia"/>
          <w:u w:val="single" w:color="0070C0"/>
        </w:rPr>
        <w:t>号</w:t>
      </w:r>
      <w:r w:rsidR="00647B82" w:rsidRPr="005874ED">
        <w:rPr>
          <w:rFonts w:hint="eastAsia"/>
        </w:rPr>
        <w:t>に掲げる職員として在職した期間については、その全期間</w:t>
      </w:r>
    </w:p>
    <w:p w14:paraId="404D1EB1" w14:textId="77777777" w:rsidR="00647B82" w:rsidRPr="005874ED" w:rsidRDefault="00A74650" w:rsidP="00A74650">
      <w:pPr>
        <w:ind w:left="671" w:hangingChars="300" w:hanging="671"/>
      </w:pPr>
      <w:r w:rsidRPr="005874ED">
        <w:rPr>
          <w:rFonts w:hint="eastAsia"/>
        </w:rPr>
        <w:t xml:space="preserve">（２）　</w:t>
      </w:r>
      <w:r w:rsidR="00647B82" w:rsidRPr="005874ED">
        <w:rPr>
          <w:rFonts w:hint="eastAsia"/>
        </w:rPr>
        <w:t>育児休業法</w:t>
      </w:r>
      <w:r w:rsidR="00647B82" w:rsidRPr="005874ED">
        <w:rPr>
          <w:rFonts w:hint="eastAsia"/>
          <w:u w:val="single" w:color="FF0000"/>
        </w:rPr>
        <w:t>第</w:t>
      </w:r>
      <w:r w:rsidR="000F676C" w:rsidRPr="005874ED">
        <w:rPr>
          <w:rFonts w:hint="eastAsia"/>
          <w:u w:val="single" w:color="FF0000"/>
        </w:rPr>
        <w:t>２</w:t>
      </w:r>
      <w:r w:rsidR="00647B82" w:rsidRPr="005874ED">
        <w:rPr>
          <w:rFonts w:hint="eastAsia"/>
          <w:u w:val="single" w:color="FF0000"/>
        </w:rPr>
        <w:t>条</w:t>
      </w:r>
      <w:r w:rsidR="00647B82" w:rsidRPr="005874ED">
        <w:rPr>
          <w:rFonts w:hint="eastAsia"/>
        </w:rPr>
        <w:t>の規定により育児休業をしている職員</w:t>
      </w:r>
      <w:r w:rsidRPr="005874ED">
        <w:rPr>
          <w:rFonts w:hint="eastAsia"/>
        </w:rPr>
        <w:t>（当該育児休業の承認に係る期間（当該期間が２以上あるときは、それぞれの期間を合算した期間）が１か月以下である職員を除く。）</w:t>
      </w:r>
      <w:r w:rsidR="00647B82" w:rsidRPr="005874ED">
        <w:rPr>
          <w:rFonts w:hint="eastAsia"/>
        </w:rPr>
        <w:t>として在職した期間については、その</w:t>
      </w:r>
      <w:r w:rsidR="000F676C" w:rsidRPr="005874ED">
        <w:rPr>
          <w:rFonts w:hint="eastAsia"/>
        </w:rPr>
        <w:t>２</w:t>
      </w:r>
      <w:r w:rsidR="00647B82" w:rsidRPr="005874ED">
        <w:rPr>
          <w:rFonts w:hint="eastAsia"/>
        </w:rPr>
        <w:t>分の</w:t>
      </w:r>
      <w:r w:rsidR="000F676C" w:rsidRPr="005874ED">
        <w:rPr>
          <w:rFonts w:hint="eastAsia"/>
        </w:rPr>
        <w:t>１</w:t>
      </w:r>
      <w:r w:rsidR="00647B82" w:rsidRPr="005874ED">
        <w:rPr>
          <w:rFonts w:hint="eastAsia"/>
        </w:rPr>
        <w:t>の期間</w:t>
      </w:r>
    </w:p>
    <w:p w14:paraId="699F2FF5" w14:textId="77777777" w:rsidR="00647B82" w:rsidRPr="005874ED" w:rsidRDefault="00A74650" w:rsidP="00A74650">
      <w:pPr>
        <w:ind w:left="671" w:hangingChars="300" w:hanging="671"/>
      </w:pPr>
      <w:r w:rsidRPr="005874ED">
        <w:rPr>
          <w:rFonts w:hint="eastAsia"/>
        </w:rPr>
        <w:t xml:space="preserve">（３）　</w:t>
      </w:r>
      <w:r w:rsidR="00647B82" w:rsidRPr="005874ED">
        <w:rPr>
          <w:rFonts w:hint="eastAsia"/>
        </w:rPr>
        <w:t>法</w:t>
      </w:r>
      <w:r w:rsidR="00647B82" w:rsidRPr="005874ED">
        <w:rPr>
          <w:rFonts w:hint="eastAsia"/>
          <w:u w:val="single" w:color="FF0000"/>
        </w:rPr>
        <w:t>第</w:t>
      </w:r>
      <w:r w:rsidR="000F676C" w:rsidRPr="005874ED">
        <w:rPr>
          <w:rFonts w:hint="eastAsia"/>
          <w:u w:val="single" w:color="FF0000"/>
        </w:rPr>
        <w:t>２８</w:t>
      </w:r>
      <w:r w:rsidR="00647B82" w:rsidRPr="005874ED">
        <w:rPr>
          <w:rFonts w:hint="eastAsia"/>
          <w:u w:val="single" w:color="FF0000"/>
        </w:rPr>
        <w:t>条</w:t>
      </w:r>
      <w:r w:rsidR="00647B82" w:rsidRPr="005874ED">
        <w:rPr>
          <w:rFonts w:hint="eastAsia"/>
        </w:rPr>
        <w:t>の規定により休職にされていた期間については、その</w:t>
      </w:r>
      <w:r w:rsidR="000F676C" w:rsidRPr="005874ED">
        <w:rPr>
          <w:rFonts w:hint="eastAsia"/>
        </w:rPr>
        <w:t>２</w:t>
      </w:r>
      <w:r w:rsidR="00647B82" w:rsidRPr="005874ED">
        <w:rPr>
          <w:rFonts w:hint="eastAsia"/>
        </w:rPr>
        <w:t>分の</w:t>
      </w:r>
      <w:r w:rsidR="000F676C" w:rsidRPr="005874ED">
        <w:rPr>
          <w:rFonts w:hint="eastAsia"/>
        </w:rPr>
        <w:t>１</w:t>
      </w:r>
      <w:r w:rsidR="00647B82" w:rsidRPr="005874ED">
        <w:rPr>
          <w:rFonts w:hint="eastAsia"/>
        </w:rPr>
        <w:t>の期間</w:t>
      </w:r>
    </w:p>
    <w:p w14:paraId="1AFFCB08" w14:textId="77777777" w:rsidR="00A74650" w:rsidRPr="005874ED" w:rsidRDefault="00A74650" w:rsidP="0040201A">
      <w:pPr>
        <w:ind w:left="671" w:hangingChars="300" w:hanging="671"/>
      </w:pPr>
      <w:r w:rsidRPr="005874ED">
        <w:rPr>
          <w:rFonts w:hint="eastAsia"/>
        </w:rPr>
        <w:t>（４）　育児休業法</w:t>
      </w:r>
      <w:r w:rsidRPr="005874ED">
        <w:rPr>
          <w:rFonts w:hint="eastAsia"/>
          <w:u w:val="single" w:color="FF0000"/>
        </w:rPr>
        <w:t>第１０条第３項</w:t>
      </w:r>
      <w:r w:rsidRPr="005874ED">
        <w:rPr>
          <w:rFonts w:hint="eastAsia"/>
        </w:rPr>
        <w:t>の規定により</w:t>
      </w:r>
      <w:r w:rsidRPr="005874ED">
        <w:rPr>
          <w:rFonts w:hint="eastAsia"/>
          <w:u w:val="single" w:color="FF0000"/>
        </w:rPr>
        <w:t>同条第１項</w:t>
      </w:r>
      <w:r w:rsidRPr="005874ED">
        <w:rPr>
          <w:rFonts w:hint="eastAsia"/>
        </w:rPr>
        <w:t>に規定する育児短時間勤務の承認を受けた職員（同法</w:t>
      </w:r>
      <w:r w:rsidRPr="005874ED">
        <w:rPr>
          <w:rFonts w:hint="eastAsia"/>
          <w:u w:val="single" w:color="FF0000"/>
        </w:rPr>
        <w:t>第１７条</w:t>
      </w:r>
      <w:r w:rsidRPr="005874ED">
        <w:rPr>
          <w:rFonts w:hint="eastAsia"/>
        </w:rPr>
        <w:t>の規定による短時間勤務をすることとなつた職員を含む。</w:t>
      </w:r>
      <w:r w:rsidRPr="005874ED">
        <w:rPr>
          <w:rFonts w:hint="eastAsia"/>
          <w:u w:val="single" w:color="0070C0"/>
        </w:rPr>
        <w:t>第１１条第２項第４号</w:t>
      </w:r>
      <w:r w:rsidRPr="005874ED">
        <w:rPr>
          <w:rFonts w:hint="eastAsia"/>
        </w:rPr>
        <w:t>において「育児短時間勤務職員等」という。）として在職した期間については、当該期間から当該期間に</w:t>
      </w:r>
      <w:r w:rsidR="0040201A" w:rsidRPr="005874ED">
        <w:rPr>
          <w:rFonts w:hint="eastAsia"/>
        </w:rPr>
        <w:t>算出率（育児休業条例</w:t>
      </w:r>
      <w:r w:rsidR="0040201A" w:rsidRPr="005874ED">
        <w:rPr>
          <w:rFonts w:hint="eastAsia"/>
          <w:u w:val="single" w:color="00B050"/>
        </w:rPr>
        <w:t>第１６条</w:t>
      </w:r>
      <w:r w:rsidR="0040201A" w:rsidRPr="005874ED">
        <w:rPr>
          <w:rFonts w:hint="eastAsia"/>
        </w:rPr>
        <w:t>の規定により読み替えられた条例</w:t>
      </w:r>
      <w:r w:rsidR="0040201A" w:rsidRPr="005874ED">
        <w:rPr>
          <w:rFonts w:hint="eastAsia"/>
          <w:u w:val="single" w:color="00B050"/>
        </w:rPr>
        <w:t>第５条第１項</w:t>
      </w:r>
      <w:r w:rsidR="0040201A" w:rsidRPr="005874ED">
        <w:rPr>
          <w:rFonts w:hint="eastAsia"/>
        </w:rPr>
        <w:t>に規定する算出率をいう。</w:t>
      </w:r>
      <w:r w:rsidR="0040201A" w:rsidRPr="005874ED">
        <w:rPr>
          <w:rFonts w:hint="eastAsia"/>
          <w:u w:val="single" w:color="0070C0"/>
        </w:rPr>
        <w:t>第１１条第２第４号</w:t>
      </w:r>
      <w:r w:rsidR="0040201A" w:rsidRPr="005874ED">
        <w:rPr>
          <w:rFonts w:hint="eastAsia"/>
        </w:rPr>
        <w:t>において同じ。）を乗じて得た期間を控除して得た期間の２分の１の期間</w:t>
      </w:r>
    </w:p>
    <w:p w14:paraId="621CC380" w14:textId="77777777" w:rsidR="00647B82" w:rsidRPr="005874ED" w:rsidRDefault="0040201A" w:rsidP="0040201A">
      <w:pPr>
        <w:ind w:left="224" w:hangingChars="100" w:hanging="224"/>
      </w:pPr>
      <w:r w:rsidRPr="005874ED">
        <w:rPr>
          <w:rFonts w:hint="eastAsia"/>
        </w:rPr>
        <w:t xml:space="preserve">３　</w:t>
      </w:r>
      <w:r w:rsidR="00647B82" w:rsidRPr="005874ED">
        <w:rPr>
          <w:rFonts w:hint="eastAsia"/>
        </w:rPr>
        <w:t>公務傷病等による休職者（条例</w:t>
      </w:r>
      <w:r w:rsidR="00647B82" w:rsidRPr="005874ED">
        <w:rPr>
          <w:rFonts w:hint="eastAsia"/>
          <w:u w:val="single" w:color="00B050"/>
        </w:rPr>
        <w:t>第</w:t>
      </w:r>
      <w:r w:rsidR="000F676C" w:rsidRPr="005874ED">
        <w:rPr>
          <w:rFonts w:hint="eastAsia"/>
          <w:u w:val="single" w:color="00B050"/>
        </w:rPr>
        <w:t>２０</w:t>
      </w:r>
      <w:r w:rsidR="00647B82" w:rsidRPr="005874ED">
        <w:rPr>
          <w:rFonts w:hint="eastAsia"/>
          <w:u w:val="single" w:color="00B050"/>
        </w:rPr>
        <w:t>条第</w:t>
      </w:r>
      <w:r w:rsidR="000F676C" w:rsidRPr="005874ED">
        <w:rPr>
          <w:rFonts w:hint="eastAsia"/>
          <w:u w:val="single" w:color="00B050"/>
        </w:rPr>
        <w:t>１</w:t>
      </w:r>
      <w:r w:rsidR="00647B82" w:rsidRPr="005874ED">
        <w:rPr>
          <w:rFonts w:hint="eastAsia"/>
          <w:u w:val="single" w:color="00B050"/>
        </w:rPr>
        <w:t>項</w:t>
      </w:r>
      <w:r w:rsidR="00647B82" w:rsidRPr="005874ED">
        <w:rPr>
          <w:rFonts w:hint="eastAsia"/>
        </w:rPr>
        <w:t>の規定の適用を受ける職員をいう。以下同じ。）であつた期間については、</w:t>
      </w:r>
      <w:r w:rsidR="00647B82" w:rsidRPr="005874ED">
        <w:rPr>
          <w:rFonts w:hint="eastAsia"/>
          <w:u w:val="single" w:color="0070C0"/>
        </w:rPr>
        <w:t>前項</w:t>
      </w:r>
      <w:r w:rsidR="00647B82" w:rsidRPr="005874ED">
        <w:rPr>
          <w:rFonts w:hint="eastAsia"/>
        </w:rPr>
        <w:t>の規定にかかわらず除算は行なわない。</w:t>
      </w:r>
    </w:p>
    <w:p w14:paraId="0484FE4A" w14:textId="77777777" w:rsidR="00647B82" w:rsidRPr="005874ED" w:rsidRDefault="0040201A" w:rsidP="0040201A">
      <w:pPr>
        <w:ind w:left="224" w:hangingChars="100" w:hanging="224"/>
      </w:pPr>
      <w:r w:rsidRPr="005874ED">
        <w:rPr>
          <w:rFonts w:hint="eastAsia"/>
        </w:rPr>
        <w:t xml:space="preserve">第６条　</w:t>
      </w:r>
      <w:r w:rsidR="00647B82" w:rsidRPr="005874ED">
        <w:rPr>
          <w:rFonts w:hint="eastAsia"/>
        </w:rPr>
        <w:t>基準日以前</w:t>
      </w:r>
      <w:r w:rsidR="000F676C" w:rsidRPr="005874ED">
        <w:rPr>
          <w:rFonts w:hint="eastAsia"/>
        </w:rPr>
        <w:t>６</w:t>
      </w:r>
      <w:r w:rsidR="00647B82" w:rsidRPr="005874ED">
        <w:rPr>
          <w:rFonts w:hint="eastAsia"/>
        </w:rPr>
        <w:t>箇月以内の期間において、国又は他の地方公共団体等に勤務する職員（臨時及び非常勤職員を除く。）が引き続き条例の適用を受ける職員となつ</w:t>
      </w:r>
      <w:r w:rsidR="00647B82" w:rsidRPr="005874ED">
        <w:rPr>
          <w:rFonts w:hint="eastAsia"/>
        </w:rPr>
        <w:lastRenderedPageBreak/>
        <w:t>た場合は、その期間内においてそれらの者として在職した期間は</w:t>
      </w:r>
      <w:r w:rsidR="00647B82" w:rsidRPr="005874ED">
        <w:rPr>
          <w:rFonts w:hint="eastAsia"/>
          <w:u w:val="single" w:color="0070C0"/>
        </w:rPr>
        <w:t>前条第</w:t>
      </w:r>
      <w:r w:rsidR="000F676C" w:rsidRPr="005874ED">
        <w:rPr>
          <w:rFonts w:hint="eastAsia"/>
          <w:u w:val="single" w:color="0070C0"/>
        </w:rPr>
        <w:t>１</w:t>
      </w:r>
      <w:r w:rsidR="00647B82" w:rsidRPr="005874ED">
        <w:rPr>
          <w:rFonts w:hint="eastAsia"/>
          <w:u w:val="single" w:color="0070C0"/>
        </w:rPr>
        <w:t>項</w:t>
      </w:r>
      <w:r w:rsidR="00647B82" w:rsidRPr="005874ED">
        <w:rPr>
          <w:rFonts w:hint="eastAsia"/>
        </w:rPr>
        <w:t>の在職期間に算入する。</w:t>
      </w:r>
    </w:p>
    <w:p w14:paraId="7D1C08DD" w14:textId="77777777" w:rsidR="00647B82" w:rsidRPr="005874ED" w:rsidRDefault="00EF2BF8" w:rsidP="00647B82">
      <w:r w:rsidRPr="005874ED">
        <w:rPr>
          <w:rFonts w:hint="eastAsia"/>
        </w:rPr>
        <w:t xml:space="preserve">２　</w:t>
      </w:r>
      <w:r w:rsidR="00647B82" w:rsidRPr="005874ED">
        <w:rPr>
          <w:rFonts w:hint="eastAsia"/>
          <w:u w:val="single" w:color="0070C0"/>
        </w:rPr>
        <w:t>前項</w:t>
      </w:r>
      <w:r w:rsidR="00647B82" w:rsidRPr="005874ED">
        <w:rPr>
          <w:rFonts w:hint="eastAsia"/>
        </w:rPr>
        <w:t>の期間の算定については、</w:t>
      </w:r>
      <w:r w:rsidR="00647B82" w:rsidRPr="005874ED">
        <w:rPr>
          <w:rFonts w:hint="eastAsia"/>
          <w:u w:val="single" w:color="0070C0"/>
        </w:rPr>
        <w:t>前条第</w:t>
      </w:r>
      <w:r w:rsidR="000F676C" w:rsidRPr="005874ED">
        <w:rPr>
          <w:rFonts w:hint="eastAsia"/>
          <w:u w:val="single" w:color="0070C0"/>
        </w:rPr>
        <w:t>２</w:t>
      </w:r>
      <w:r w:rsidR="00647B82" w:rsidRPr="005874ED">
        <w:rPr>
          <w:rFonts w:hint="eastAsia"/>
          <w:u w:val="single" w:color="0070C0"/>
        </w:rPr>
        <w:t>項</w:t>
      </w:r>
      <w:r w:rsidR="00647B82" w:rsidRPr="005874ED">
        <w:rPr>
          <w:rFonts w:hint="eastAsia"/>
        </w:rPr>
        <w:t>及び</w:t>
      </w:r>
      <w:r w:rsidR="00647B82" w:rsidRPr="005874ED">
        <w:rPr>
          <w:rFonts w:hint="eastAsia"/>
          <w:u w:val="single" w:color="0070C0"/>
        </w:rPr>
        <w:t>第</w:t>
      </w:r>
      <w:r w:rsidR="000F676C" w:rsidRPr="005874ED">
        <w:rPr>
          <w:rFonts w:hint="eastAsia"/>
          <w:u w:val="single" w:color="0070C0"/>
        </w:rPr>
        <w:t>３</w:t>
      </w:r>
      <w:r w:rsidR="00647B82" w:rsidRPr="005874ED">
        <w:rPr>
          <w:rFonts w:hint="eastAsia"/>
          <w:u w:val="single" w:color="0070C0"/>
        </w:rPr>
        <w:t>項</w:t>
      </w:r>
      <w:r w:rsidR="00647B82" w:rsidRPr="005874ED">
        <w:rPr>
          <w:rFonts w:hint="eastAsia"/>
        </w:rPr>
        <w:t>の規定を準用する。</w:t>
      </w:r>
    </w:p>
    <w:p w14:paraId="378CF807" w14:textId="77777777" w:rsidR="00647B82" w:rsidRPr="005874ED" w:rsidRDefault="00EF2BF8" w:rsidP="00EF2BF8">
      <w:pPr>
        <w:ind w:firstLineChars="100" w:firstLine="224"/>
      </w:pPr>
      <w:r w:rsidRPr="005874ED">
        <w:rPr>
          <w:rFonts w:hint="eastAsia"/>
        </w:rPr>
        <w:t>（一時差止処分に係る在職期間）</w:t>
      </w:r>
    </w:p>
    <w:p w14:paraId="3613F431" w14:textId="77777777" w:rsidR="00647B82" w:rsidRPr="005874ED" w:rsidRDefault="00EF2BF8" w:rsidP="00EF2BF8">
      <w:pPr>
        <w:ind w:left="224" w:hangingChars="100" w:hanging="224"/>
      </w:pPr>
      <w:r w:rsidRPr="005874ED">
        <w:rPr>
          <w:rFonts w:hint="eastAsia"/>
        </w:rPr>
        <w:t xml:space="preserve">第６条の２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w:t>
      </w:r>
      <w:r w:rsidRPr="005874ED">
        <w:rPr>
          <w:rFonts w:hint="eastAsia"/>
          <w:u w:val="single" w:color="00B050"/>
        </w:rPr>
        <w:t>７</w:t>
      </w:r>
      <w:r w:rsidR="00647B82" w:rsidRPr="005874ED">
        <w:rPr>
          <w:rFonts w:hint="eastAsia"/>
          <w:u w:val="single" w:color="00B050"/>
        </w:rPr>
        <w:t>条</w:t>
      </w:r>
      <w:r w:rsidRPr="005874ED">
        <w:rPr>
          <w:rFonts w:hint="eastAsia"/>
          <w:u w:val="single" w:color="00B050"/>
        </w:rPr>
        <w:t>の２</w:t>
      </w:r>
      <w:r w:rsidRPr="005874ED">
        <w:rPr>
          <w:rFonts w:hint="eastAsia"/>
        </w:rPr>
        <w:t>及び</w:t>
      </w:r>
      <w:r w:rsidRPr="005874ED">
        <w:rPr>
          <w:rFonts w:hint="eastAsia"/>
          <w:u w:val="single" w:color="00B050"/>
        </w:rPr>
        <w:t>第１７条の３</w:t>
      </w:r>
      <w:r w:rsidRPr="005874ED">
        <w:rPr>
          <w:rFonts w:hint="eastAsia"/>
        </w:rPr>
        <w:t>（これらの規定を条例</w:t>
      </w:r>
      <w:r w:rsidRPr="005874ED">
        <w:rPr>
          <w:rFonts w:hint="eastAsia"/>
          <w:u w:val="single" w:color="00B050"/>
        </w:rPr>
        <w:t>第１８条第５項</w:t>
      </w:r>
      <w:r w:rsidRPr="005874ED">
        <w:rPr>
          <w:rFonts w:hint="eastAsia"/>
        </w:rPr>
        <w:t>及び</w:t>
      </w:r>
      <w:r w:rsidRPr="005874ED">
        <w:rPr>
          <w:rFonts w:hint="eastAsia"/>
          <w:u w:val="single" w:color="00B050"/>
        </w:rPr>
        <w:t>第２０条第８項</w:t>
      </w:r>
      <w:r w:rsidRPr="005874ED">
        <w:rPr>
          <w:rFonts w:hint="eastAsia"/>
        </w:rPr>
        <w:t>において準用する場合を含む。）に規定する在職期間は、条例の適用を受ける職員として在職した期間とする。</w:t>
      </w:r>
    </w:p>
    <w:p w14:paraId="368BD8DD" w14:textId="77777777" w:rsidR="00EF2BF8" w:rsidRPr="005874ED" w:rsidRDefault="00EF2BF8" w:rsidP="00EF2BF8">
      <w:pPr>
        <w:ind w:left="224" w:hangingChars="100" w:hanging="224"/>
      </w:pPr>
      <w:r w:rsidRPr="005874ED">
        <w:rPr>
          <w:rFonts w:hint="eastAsia"/>
        </w:rPr>
        <w:t xml:space="preserve">２　</w:t>
      </w:r>
      <w:r w:rsidRPr="005874ED">
        <w:rPr>
          <w:rFonts w:hint="eastAsia"/>
          <w:u w:val="single" w:color="0070C0"/>
        </w:rPr>
        <w:t>前条第１項</w:t>
      </w:r>
      <w:r w:rsidRPr="005874ED">
        <w:rPr>
          <w:rFonts w:hint="eastAsia"/>
        </w:rPr>
        <w:t>に掲げる者がそれらの者として在職した期間は、</w:t>
      </w:r>
      <w:r w:rsidRPr="005874ED">
        <w:rPr>
          <w:rFonts w:hint="eastAsia"/>
          <w:u w:val="single" w:color="0070C0"/>
        </w:rPr>
        <w:t>前項</w:t>
      </w:r>
      <w:r w:rsidRPr="005874ED">
        <w:rPr>
          <w:rFonts w:hint="eastAsia"/>
        </w:rPr>
        <w:t>の在職期間とみなす。</w:t>
      </w:r>
    </w:p>
    <w:p w14:paraId="2E0B60B1" w14:textId="77777777" w:rsidR="00EF2BF8" w:rsidRPr="005874ED" w:rsidRDefault="00EF2BF8" w:rsidP="00EF2BF8">
      <w:pPr>
        <w:ind w:firstLineChars="100" w:firstLine="224"/>
      </w:pPr>
      <w:r w:rsidRPr="005874ED">
        <w:rPr>
          <w:rFonts w:hint="eastAsia"/>
        </w:rPr>
        <w:t>（一時差止処分の取消しの申立ての手続等）</w:t>
      </w:r>
    </w:p>
    <w:p w14:paraId="058927F1" w14:textId="77777777" w:rsidR="00EF2BF8" w:rsidRPr="005874ED" w:rsidRDefault="00EF2BF8" w:rsidP="006738CF">
      <w:pPr>
        <w:ind w:left="224" w:hangingChars="100" w:hanging="224"/>
      </w:pPr>
      <w:r w:rsidRPr="005874ED">
        <w:rPr>
          <w:rFonts w:hint="eastAsia"/>
        </w:rPr>
        <w:t>第６条の３　条例</w:t>
      </w:r>
      <w:r w:rsidRPr="005874ED">
        <w:rPr>
          <w:rFonts w:hint="eastAsia"/>
          <w:u w:val="single" w:color="00B050"/>
        </w:rPr>
        <w:t>第１７条の３第４項</w:t>
      </w:r>
      <w:r w:rsidRPr="005874ED">
        <w:rPr>
          <w:rFonts w:hint="eastAsia"/>
        </w:rPr>
        <w:t>（条例</w:t>
      </w:r>
      <w:r w:rsidRPr="005874ED">
        <w:rPr>
          <w:rFonts w:hint="eastAsia"/>
          <w:u w:val="single" w:color="00B050"/>
        </w:rPr>
        <w:t>第１８条第５項</w:t>
      </w:r>
      <w:r w:rsidRPr="005874ED">
        <w:rPr>
          <w:rFonts w:hint="eastAsia"/>
        </w:rPr>
        <w:t>及び</w:t>
      </w:r>
      <w:r w:rsidRPr="005874ED">
        <w:rPr>
          <w:rFonts w:hint="eastAsia"/>
          <w:u w:val="single" w:color="00B050"/>
        </w:rPr>
        <w:t>第２０条第８項</w:t>
      </w:r>
      <w:r w:rsidRPr="005874ED">
        <w:rPr>
          <w:rFonts w:hint="eastAsia"/>
        </w:rPr>
        <w:t>において準用する場合を含む。）の規定による一時差止処分の取消しの申立ては</w:t>
      </w:r>
      <w:r w:rsidR="006738CF" w:rsidRPr="005874ED">
        <w:rPr>
          <w:rFonts w:hint="eastAsia"/>
        </w:rPr>
        <w:t>、その理由を明示した書面で、組合長に対して行わなければならない。</w:t>
      </w:r>
    </w:p>
    <w:p w14:paraId="79CE0085" w14:textId="77777777" w:rsidR="00EF2BF8" w:rsidRPr="005874ED" w:rsidRDefault="006738CF" w:rsidP="006738CF">
      <w:pPr>
        <w:ind w:firstLineChars="100" w:firstLine="224"/>
      </w:pPr>
      <w:r w:rsidRPr="005874ED">
        <w:rPr>
          <w:rFonts w:hint="eastAsia"/>
        </w:rPr>
        <w:t>（一時差止処分の取消しの通知）</w:t>
      </w:r>
    </w:p>
    <w:p w14:paraId="6EF6E274" w14:textId="77777777" w:rsidR="006738CF" w:rsidRPr="005874ED" w:rsidRDefault="006738CF" w:rsidP="006738CF">
      <w:pPr>
        <w:ind w:left="224" w:hangingChars="100" w:hanging="224"/>
      </w:pPr>
      <w:r w:rsidRPr="005874ED">
        <w:rPr>
          <w:rFonts w:hint="eastAsia"/>
        </w:rPr>
        <w:t>第６条の４　組合長は、一時差止処分を取り消した場合は、当該一時差止処分を受けた者に対し、速やかに、理由を付してその旨を書面で通知しなければならない。</w:t>
      </w:r>
    </w:p>
    <w:p w14:paraId="105A6AF6" w14:textId="77777777" w:rsidR="006738CF" w:rsidRPr="005874ED" w:rsidRDefault="006738CF" w:rsidP="006738CF">
      <w:pPr>
        <w:ind w:firstLineChars="100" w:firstLine="224"/>
      </w:pPr>
      <w:r w:rsidRPr="005874ED">
        <w:rPr>
          <w:rFonts w:hint="eastAsia"/>
        </w:rPr>
        <w:t>（</w:t>
      </w:r>
      <w:r w:rsidR="007869AB" w:rsidRPr="005874ED">
        <w:rPr>
          <w:rFonts w:hint="eastAsia"/>
        </w:rPr>
        <w:t>審査請求</w:t>
      </w:r>
      <w:r w:rsidRPr="005874ED">
        <w:rPr>
          <w:rFonts w:hint="eastAsia"/>
        </w:rPr>
        <w:t>の教示）</w:t>
      </w:r>
    </w:p>
    <w:p w14:paraId="77C62BB7" w14:textId="77777777" w:rsidR="006738CF" w:rsidRPr="005874ED" w:rsidRDefault="006738CF" w:rsidP="006738CF">
      <w:pPr>
        <w:ind w:left="224" w:hangingChars="100" w:hanging="224"/>
      </w:pPr>
      <w:r w:rsidRPr="005874ED">
        <w:rPr>
          <w:rFonts w:hint="eastAsia"/>
        </w:rPr>
        <w:t>第６条の５　条例</w:t>
      </w:r>
      <w:r w:rsidRPr="005874ED">
        <w:rPr>
          <w:rFonts w:hint="eastAsia"/>
          <w:u w:val="single" w:color="00B050"/>
        </w:rPr>
        <w:t>第１７条の３第７項</w:t>
      </w:r>
      <w:r w:rsidRPr="005874ED">
        <w:rPr>
          <w:rFonts w:hint="eastAsia"/>
        </w:rPr>
        <w:t>（条例</w:t>
      </w:r>
      <w:r w:rsidRPr="005874ED">
        <w:rPr>
          <w:rFonts w:hint="eastAsia"/>
          <w:u w:val="single" w:color="00B050"/>
        </w:rPr>
        <w:t>第１８条第５項</w:t>
      </w:r>
      <w:r w:rsidRPr="005874ED">
        <w:rPr>
          <w:rFonts w:hint="eastAsia"/>
        </w:rPr>
        <w:t>及び</w:t>
      </w:r>
      <w:r w:rsidRPr="005874ED">
        <w:rPr>
          <w:rFonts w:hint="eastAsia"/>
          <w:u w:val="single" w:color="00B050"/>
        </w:rPr>
        <w:t>第２０条第８項</w:t>
      </w:r>
      <w:r w:rsidRPr="005874ED">
        <w:rPr>
          <w:rFonts w:hint="eastAsia"/>
        </w:rPr>
        <w:t>において準用する場合を含む。）に規定する説明書には、一時差止処分について、組合長に対して</w:t>
      </w:r>
      <w:r w:rsidR="00770937" w:rsidRPr="005874ED">
        <w:rPr>
          <w:rFonts w:hint="eastAsia"/>
        </w:rPr>
        <w:t>審査請求</w:t>
      </w:r>
      <w:r w:rsidRPr="005874ED">
        <w:rPr>
          <w:rFonts w:hint="eastAsia"/>
        </w:rPr>
        <w:t>をすることができる旨及び</w:t>
      </w:r>
      <w:r w:rsidR="00770937" w:rsidRPr="005874ED">
        <w:rPr>
          <w:rFonts w:hint="eastAsia"/>
        </w:rPr>
        <w:t>審査請求をすることができる期間</w:t>
      </w:r>
      <w:r w:rsidRPr="005874ED">
        <w:rPr>
          <w:rFonts w:hint="eastAsia"/>
        </w:rPr>
        <w:t>を記載しなければならない。</w:t>
      </w:r>
    </w:p>
    <w:p w14:paraId="08880F35" w14:textId="77777777" w:rsidR="00987470" w:rsidRPr="005874ED" w:rsidRDefault="00987470" w:rsidP="00987470">
      <w:pPr>
        <w:ind w:firstLineChars="100" w:firstLine="224"/>
      </w:pPr>
      <w:r w:rsidRPr="005874ED">
        <w:rPr>
          <w:rFonts w:hint="eastAsia"/>
        </w:rPr>
        <w:t>（その他の事項）</w:t>
      </w:r>
    </w:p>
    <w:p w14:paraId="66BC2451" w14:textId="77777777" w:rsidR="00987470" w:rsidRPr="005874ED" w:rsidRDefault="00987470" w:rsidP="00987470">
      <w:pPr>
        <w:ind w:left="224" w:hangingChars="100" w:hanging="224"/>
      </w:pPr>
      <w:r w:rsidRPr="005874ED">
        <w:rPr>
          <w:rFonts w:hint="eastAsia"/>
        </w:rPr>
        <w:t xml:space="preserve">第６条の６　</w:t>
      </w:r>
      <w:r w:rsidRPr="005874ED">
        <w:rPr>
          <w:rFonts w:hint="eastAsia"/>
          <w:u w:val="single" w:color="0070C0"/>
        </w:rPr>
        <w:t>第６条の２</w:t>
      </w:r>
      <w:r w:rsidRPr="005874ED">
        <w:rPr>
          <w:rFonts w:hint="eastAsia"/>
        </w:rPr>
        <w:t>から</w:t>
      </w:r>
      <w:r w:rsidRPr="005874ED">
        <w:rPr>
          <w:rFonts w:hint="eastAsia"/>
          <w:u w:val="single" w:color="0070C0"/>
        </w:rPr>
        <w:t>前条</w:t>
      </w:r>
      <w:r w:rsidRPr="005874ED">
        <w:rPr>
          <w:rFonts w:hint="eastAsia"/>
        </w:rPr>
        <w:t>までに定めるもののほか、一時差止処分に関し必要な事項は、組合長が定める。</w:t>
      </w:r>
    </w:p>
    <w:p w14:paraId="5ACA1CE1" w14:textId="77777777" w:rsidR="008D2EE8" w:rsidRPr="005874ED" w:rsidRDefault="008D2EE8" w:rsidP="008D2EE8">
      <w:pPr>
        <w:ind w:leftChars="100" w:left="224"/>
      </w:pPr>
      <w:r w:rsidRPr="005874ED">
        <w:rPr>
          <w:rFonts w:hint="eastAsia"/>
        </w:rPr>
        <w:t>（勤勉手当の支給を受ける職員）</w:t>
      </w:r>
    </w:p>
    <w:p w14:paraId="16C2BB55" w14:textId="77777777" w:rsidR="008D2EE8" w:rsidRPr="005874ED" w:rsidRDefault="008D2EE8" w:rsidP="008D2EE8">
      <w:pPr>
        <w:ind w:left="224" w:hangingChars="100" w:hanging="224"/>
      </w:pPr>
      <w:r w:rsidRPr="005874ED">
        <w:rPr>
          <w:rFonts w:hint="eastAsia"/>
        </w:rPr>
        <w:t>第７条　条例</w:t>
      </w:r>
      <w:r w:rsidRPr="005874ED">
        <w:rPr>
          <w:rFonts w:hint="eastAsia"/>
          <w:u w:val="single" w:color="00B050"/>
        </w:rPr>
        <w:t>第１８条第１項</w:t>
      </w:r>
      <w:r w:rsidRPr="005874ED">
        <w:rPr>
          <w:rFonts w:hint="eastAsia"/>
        </w:rPr>
        <w:t>の前段の規定により勤勉手当の支給を受ける職員は</w:t>
      </w:r>
      <w:r w:rsidRPr="005874ED">
        <w:rPr>
          <w:rFonts w:hint="eastAsia"/>
          <w:u w:val="single" w:color="00B050"/>
        </w:rPr>
        <w:t>同項</w:t>
      </w:r>
      <w:r w:rsidRPr="005874ED">
        <w:rPr>
          <w:rFonts w:hint="eastAsia"/>
        </w:rPr>
        <w:t>に規定するそれぞれの基準日に在職する職員</w:t>
      </w:r>
      <w:r w:rsidR="00325476" w:rsidRPr="005874ED">
        <w:rPr>
          <w:rFonts w:hint="eastAsia"/>
        </w:rPr>
        <w:t>（条例第１８条第５項において準用する条例第１７条の２各号のいずれかに該当する者を除く。）</w:t>
      </w:r>
      <w:r w:rsidRPr="005874ED">
        <w:rPr>
          <w:rFonts w:hint="eastAsia"/>
        </w:rPr>
        <w:t>のうち、次の各号に掲げる職員以外の職員とする。</w:t>
      </w:r>
    </w:p>
    <w:p w14:paraId="47996C51" w14:textId="77777777" w:rsidR="008D2EE8" w:rsidRPr="005874ED" w:rsidRDefault="008D2EE8" w:rsidP="008D2EE8">
      <w:pPr>
        <w:ind w:left="224" w:hangingChars="100" w:hanging="224"/>
      </w:pPr>
      <w:r w:rsidRPr="005874ED">
        <w:rPr>
          <w:rFonts w:hint="eastAsia"/>
        </w:rPr>
        <w:t xml:space="preserve">（１）　</w:t>
      </w:r>
      <w:r w:rsidR="00647B82" w:rsidRPr="005874ED">
        <w:rPr>
          <w:rFonts w:hint="eastAsia"/>
        </w:rPr>
        <w:t>法</w:t>
      </w:r>
      <w:r w:rsidR="00647B82" w:rsidRPr="005874ED">
        <w:rPr>
          <w:rFonts w:hint="eastAsia"/>
          <w:u w:val="single" w:color="FF0000"/>
        </w:rPr>
        <w:t>第</w:t>
      </w:r>
      <w:r w:rsidR="000F676C" w:rsidRPr="005874ED">
        <w:rPr>
          <w:rFonts w:hint="eastAsia"/>
          <w:u w:val="single" w:color="FF0000"/>
        </w:rPr>
        <w:t>２８</w:t>
      </w:r>
      <w:r w:rsidR="00647B82" w:rsidRPr="005874ED">
        <w:rPr>
          <w:rFonts w:hint="eastAsia"/>
          <w:u w:val="single" w:color="FF0000"/>
        </w:rPr>
        <w:t>条</w:t>
      </w:r>
      <w:r w:rsidR="00647B82" w:rsidRPr="005874ED">
        <w:rPr>
          <w:rFonts w:hint="eastAsia"/>
        </w:rPr>
        <w:t>の規定による休職者。ただし、公務傷病による休職者を除く。</w:t>
      </w:r>
    </w:p>
    <w:p w14:paraId="63DD415B" w14:textId="77777777" w:rsidR="00647B82" w:rsidRPr="005874ED" w:rsidRDefault="008D2EE8" w:rsidP="008D2EE8">
      <w:pPr>
        <w:ind w:left="224" w:hangingChars="100" w:hanging="224"/>
      </w:pPr>
      <w:r w:rsidRPr="005874ED">
        <w:rPr>
          <w:rFonts w:hint="eastAsia"/>
        </w:rPr>
        <w:t xml:space="preserve">（２）　</w:t>
      </w:r>
      <w:r w:rsidR="00647B82" w:rsidRPr="005874ED">
        <w:rPr>
          <w:rFonts w:hint="eastAsia"/>
          <w:u w:val="single" w:color="0070C0"/>
        </w:rPr>
        <w:t>第</w:t>
      </w:r>
      <w:r w:rsidR="000F676C" w:rsidRPr="005874ED">
        <w:rPr>
          <w:rFonts w:hint="eastAsia"/>
          <w:u w:val="single" w:color="0070C0"/>
        </w:rPr>
        <w:t>１</w:t>
      </w:r>
      <w:r w:rsidR="00647B82" w:rsidRPr="005874ED">
        <w:rPr>
          <w:rFonts w:hint="eastAsia"/>
          <w:u w:val="single" w:color="0070C0"/>
        </w:rPr>
        <w:t>条第</w:t>
      </w:r>
      <w:r w:rsidR="000F676C" w:rsidRPr="005874ED">
        <w:rPr>
          <w:rFonts w:hint="eastAsia"/>
          <w:u w:val="single" w:color="0070C0"/>
        </w:rPr>
        <w:t>３</w:t>
      </w:r>
      <w:r w:rsidR="00647B82" w:rsidRPr="005874ED">
        <w:rPr>
          <w:rFonts w:hint="eastAsia"/>
          <w:u w:val="single" w:color="0070C0"/>
        </w:rPr>
        <w:t>号</w:t>
      </w:r>
      <w:r w:rsidR="00647B82" w:rsidRPr="005874ED">
        <w:rPr>
          <w:rFonts w:hint="eastAsia"/>
        </w:rPr>
        <w:t>又は</w:t>
      </w:r>
      <w:r w:rsidR="00647B82" w:rsidRPr="005874ED">
        <w:rPr>
          <w:rFonts w:hint="eastAsia"/>
          <w:u w:val="single" w:color="0070C0"/>
        </w:rPr>
        <w:t>第</w:t>
      </w:r>
      <w:r w:rsidR="000F676C" w:rsidRPr="005874ED">
        <w:rPr>
          <w:rFonts w:hint="eastAsia"/>
          <w:u w:val="single" w:color="0070C0"/>
        </w:rPr>
        <w:t>４</w:t>
      </w:r>
      <w:r w:rsidR="00647B82" w:rsidRPr="005874ED">
        <w:rPr>
          <w:rFonts w:hint="eastAsia"/>
          <w:u w:val="single" w:color="0070C0"/>
        </w:rPr>
        <w:t>号</w:t>
      </w:r>
      <w:r w:rsidR="00647B82" w:rsidRPr="005874ED">
        <w:rPr>
          <w:rFonts w:hint="eastAsia"/>
        </w:rPr>
        <w:t>のいずれかに該当する者</w:t>
      </w:r>
    </w:p>
    <w:p w14:paraId="3A212969" w14:textId="77777777" w:rsidR="00647B82" w:rsidRPr="005874ED" w:rsidRDefault="008D2EE8" w:rsidP="008D2EE8">
      <w:pPr>
        <w:ind w:left="671" w:hangingChars="300" w:hanging="671"/>
      </w:pPr>
      <w:r w:rsidRPr="005874ED">
        <w:rPr>
          <w:rFonts w:hint="eastAsia"/>
        </w:rPr>
        <w:t xml:space="preserve">（３）　</w:t>
      </w:r>
      <w:r w:rsidR="00647B82" w:rsidRPr="005874ED">
        <w:rPr>
          <w:rFonts w:hint="eastAsia"/>
        </w:rPr>
        <w:t>育児休業法</w:t>
      </w:r>
      <w:r w:rsidR="00647B82" w:rsidRPr="005874ED">
        <w:rPr>
          <w:rFonts w:hint="eastAsia"/>
          <w:u w:val="single" w:color="FF0000"/>
        </w:rPr>
        <w:t>第</w:t>
      </w:r>
      <w:r w:rsidR="000F676C" w:rsidRPr="005874ED">
        <w:rPr>
          <w:rFonts w:hint="eastAsia"/>
          <w:u w:val="single" w:color="FF0000"/>
        </w:rPr>
        <w:t>２</w:t>
      </w:r>
      <w:r w:rsidR="00647B82" w:rsidRPr="005874ED">
        <w:rPr>
          <w:rFonts w:hint="eastAsia"/>
          <w:u w:val="single" w:color="FF0000"/>
        </w:rPr>
        <w:t>条</w:t>
      </w:r>
      <w:r w:rsidR="00647B82" w:rsidRPr="005874ED">
        <w:rPr>
          <w:rFonts w:hint="eastAsia"/>
        </w:rPr>
        <w:t>の規定により育児休業をしている職員のうち、育児休業条例</w:t>
      </w:r>
      <w:r w:rsidR="00647B82" w:rsidRPr="005874ED">
        <w:rPr>
          <w:rFonts w:hint="eastAsia"/>
          <w:u w:val="single" w:color="00B050"/>
        </w:rPr>
        <w:t>第</w:t>
      </w:r>
      <w:r w:rsidR="00325476" w:rsidRPr="005874ED">
        <w:rPr>
          <w:rFonts w:hint="eastAsia"/>
          <w:u w:val="single" w:color="00B050"/>
        </w:rPr>
        <w:t>７条</w:t>
      </w:r>
      <w:r w:rsidR="00647B82" w:rsidRPr="005874ED">
        <w:rPr>
          <w:rFonts w:hint="eastAsia"/>
          <w:u w:val="single" w:color="00B050"/>
        </w:rPr>
        <w:t>第</w:t>
      </w:r>
      <w:r w:rsidR="000F676C" w:rsidRPr="005874ED">
        <w:rPr>
          <w:rFonts w:hint="eastAsia"/>
          <w:u w:val="single" w:color="00B050"/>
        </w:rPr>
        <w:t>２</w:t>
      </w:r>
      <w:r w:rsidR="00647B82" w:rsidRPr="005874ED">
        <w:rPr>
          <w:rFonts w:hint="eastAsia"/>
          <w:u w:val="single" w:color="00B050"/>
        </w:rPr>
        <w:t>項</w:t>
      </w:r>
      <w:r w:rsidR="00647B82" w:rsidRPr="005874ED">
        <w:rPr>
          <w:rFonts w:hint="eastAsia"/>
        </w:rPr>
        <w:t>に規定する職員以外の職員</w:t>
      </w:r>
    </w:p>
    <w:p w14:paraId="253E6375" w14:textId="77777777" w:rsidR="00647B82" w:rsidRPr="005874ED" w:rsidRDefault="008D2EE8" w:rsidP="008D2EE8">
      <w:pPr>
        <w:ind w:left="224" w:hangingChars="100" w:hanging="224"/>
      </w:pPr>
      <w:r w:rsidRPr="005874ED">
        <w:rPr>
          <w:rFonts w:hint="eastAsia"/>
        </w:rPr>
        <w:t xml:space="preserve">第８条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１８</w:t>
      </w:r>
      <w:r w:rsidR="00647B82" w:rsidRPr="005874ED">
        <w:rPr>
          <w:rFonts w:hint="eastAsia"/>
          <w:u w:val="single" w:color="00B050"/>
        </w:rPr>
        <w:t>条第</w:t>
      </w:r>
      <w:r w:rsidR="000F676C" w:rsidRPr="005874ED">
        <w:rPr>
          <w:rFonts w:hint="eastAsia"/>
          <w:u w:val="single" w:color="00B050"/>
        </w:rPr>
        <w:t>１</w:t>
      </w:r>
      <w:r w:rsidR="00647B82" w:rsidRPr="005874ED">
        <w:rPr>
          <w:rFonts w:hint="eastAsia"/>
          <w:u w:val="single" w:color="00B050"/>
        </w:rPr>
        <w:t>項</w:t>
      </w:r>
      <w:r w:rsidR="00647B82" w:rsidRPr="005874ED">
        <w:rPr>
          <w:rFonts w:hint="eastAsia"/>
        </w:rPr>
        <w:t>後段の規則で定める職員は、次の各号に掲げる職員とし、</w:t>
      </w:r>
      <w:r w:rsidR="00647B82" w:rsidRPr="005874ED">
        <w:rPr>
          <w:rFonts w:hint="eastAsia"/>
        </w:rPr>
        <w:lastRenderedPageBreak/>
        <w:t>これらの職員には勤勉手当を支給しない。ただし、</w:t>
      </w:r>
      <w:r w:rsidR="00647B82" w:rsidRPr="005874ED">
        <w:rPr>
          <w:rFonts w:hint="eastAsia"/>
          <w:u w:val="single" w:color="0070C0"/>
        </w:rPr>
        <w:t>第</w:t>
      </w:r>
      <w:r w:rsidR="000F676C" w:rsidRPr="005874ED">
        <w:rPr>
          <w:rFonts w:hint="eastAsia"/>
          <w:u w:val="single" w:color="0070C0"/>
        </w:rPr>
        <w:t>２</w:t>
      </w:r>
      <w:r w:rsidR="00647B82" w:rsidRPr="005874ED">
        <w:rPr>
          <w:rFonts w:hint="eastAsia"/>
          <w:u w:val="single" w:color="0070C0"/>
        </w:rPr>
        <w:t>号</w:t>
      </w:r>
      <w:r w:rsidR="00647B82" w:rsidRPr="005874ED">
        <w:rPr>
          <w:rFonts w:hint="eastAsia"/>
        </w:rPr>
        <w:t>に掲げる職員のうち、基準日に勤勉手当に相当する手当が支給されない職員については、この限りでない。</w:t>
      </w:r>
    </w:p>
    <w:p w14:paraId="657A4FD3" w14:textId="77777777" w:rsidR="00647B82" w:rsidRPr="005874ED" w:rsidRDefault="008D2EE8" w:rsidP="008D2EE8">
      <w:pPr>
        <w:ind w:left="671" w:hangingChars="300" w:hanging="671"/>
      </w:pPr>
      <w:r w:rsidRPr="005874ED">
        <w:rPr>
          <w:rFonts w:hint="eastAsia"/>
        </w:rPr>
        <w:t xml:space="preserve">（１）　</w:t>
      </w:r>
      <w:r w:rsidR="00647B82" w:rsidRPr="005874ED">
        <w:rPr>
          <w:rFonts w:hint="eastAsia"/>
        </w:rPr>
        <w:t>その退職し、</w:t>
      </w:r>
      <w:r w:rsidRPr="005874ED">
        <w:rPr>
          <w:rFonts w:hint="eastAsia"/>
        </w:rPr>
        <w:t>若しくは失職し</w:t>
      </w:r>
      <w:r w:rsidR="00647B82" w:rsidRPr="005874ED">
        <w:rPr>
          <w:rFonts w:hint="eastAsia"/>
        </w:rPr>
        <w:t>、</w:t>
      </w:r>
      <w:r w:rsidRPr="005874ED">
        <w:rPr>
          <w:rFonts w:hint="eastAsia"/>
        </w:rPr>
        <w:t>又は死亡した日において、</w:t>
      </w:r>
      <w:r w:rsidR="00647B82" w:rsidRPr="005874ED">
        <w:rPr>
          <w:rFonts w:hint="eastAsia"/>
          <w:u w:val="single" w:color="0070C0"/>
        </w:rPr>
        <w:t>前条各号</w:t>
      </w:r>
      <w:r w:rsidR="00647B82" w:rsidRPr="005874ED">
        <w:rPr>
          <w:rFonts w:hint="eastAsia"/>
        </w:rPr>
        <w:t>のいずれかに該当する職員であつた者</w:t>
      </w:r>
    </w:p>
    <w:p w14:paraId="20554711" w14:textId="77777777" w:rsidR="00647B82" w:rsidRPr="005874ED" w:rsidRDefault="008D2EE8" w:rsidP="00647B82">
      <w:r w:rsidRPr="005874ED">
        <w:rPr>
          <w:rFonts w:hint="eastAsia"/>
        </w:rPr>
        <w:t xml:space="preserve">（２）　</w:t>
      </w:r>
      <w:r w:rsidR="00647B82" w:rsidRPr="005874ED">
        <w:rPr>
          <w:rFonts w:hint="eastAsia"/>
          <w:u w:val="single" w:color="0070C0"/>
        </w:rPr>
        <w:t>第</w:t>
      </w:r>
      <w:r w:rsidR="000F676C" w:rsidRPr="005874ED">
        <w:rPr>
          <w:rFonts w:hint="eastAsia"/>
          <w:u w:val="single" w:color="0070C0"/>
        </w:rPr>
        <w:t>２</w:t>
      </w:r>
      <w:r w:rsidR="00647B82" w:rsidRPr="005874ED">
        <w:rPr>
          <w:rFonts w:hint="eastAsia"/>
          <w:u w:val="single" w:color="0070C0"/>
        </w:rPr>
        <w:t>条第</w:t>
      </w:r>
      <w:r w:rsidR="000F676C" w:rsidRPr="005874ED">
        <w:rPr>
          <w:rFonts w:hint="eastAsia"/>
          <w:u w:val="single" w:color="0070C0"/>
        </w:rPr>
        <w:t>２</w:t>
      </w:r>
      <w:r w:rsidR="00647B82" w:rsidRPr="005874ED">
        <w:rPr>
          <w:rFonts w:hint="eastAsia"/>
          <w:u w:val="single" w:color="0070C0"/>
        </w:rPr>
        <w:t>号</w:t>
      </w:r>
      <w:r w:rsidR="00647B82" w:rsidRPr="005874ED">
        <w:rPr>
          <w:rFonts w:hint="eastAsia"/>
        </w:rPr>
        <w:t>および</w:t>
      </w:r>
      <w:r w:rsidR="00647B82" w:rsidRPr="005874ED">
        <w:rPr>
          <w:rFonts w:hint="eastAsia"/>
          <w:u w:val="single" w:color="0070C0"/>
        </w:rPr>
        <w:t>第</w:t>
      </w:r>
      <w:r w:rsidR="000F676C" w:rsidRPr="005874ED">
        <w:rPr>
          <w:rFonts w:hint="eastAsia"/>
          <w:u w:val="single" w:color="0070C0"/>
        </w:rPr>
        <w:t>３</w:t>
      </w:r>
      <w:r w:rsidR="00647B82" w:rsidRPr="005874ED">
        <w:rPr>
          <w:rFonts w:hint="eastAsia"/>
          <w:u w:val="single" w:color="0070C0"/>
        </w:rPr>
        <w:t>号</w:t>
      </w:r>
      <w:r w:rsidR="00647B82" w:rsidRPr="005874ED">
        <w:rPr>
          <w:rFonts w:hint="eastAsia"/>
        </w:rPr>
        <w:t>に掲げる者</w:t>
      </w:r>
    </w:p>
    <w:p w14:paraId="029422DC" w14:textId="77777777" w:rsidR="00647B82" w:rsidRPr="005874ED" w:rsidRDefault="008D2EE8" w:rsidP="00647B82">
      <w:r w:rsidRPr="005874ED">
        <w:rPr>
          <w:rFonts w:hint="eastAsia"/>
        </w:rPr>
        <w:t xml:space="preserve">２　</w:t>
      </w:r>
      <w:r w:rsidR="00647B82" w:rsidRPr="005874ED">
        <w:rPr>
          <w:rFonts w:hint="eastAsia"/>
          <w:u w:val="single" w:color="0070C0"/>
        </w:rPr>
        <w:t>第</w:t>
      </w:r>
      <w:r w:rsidR="000F676C" w:rsidRPr="005874ED">
        <w:rPr>
          <w:rFonts w:hint="eastAsia"/>
          <w:u w:val="single" w:color="0070C0"/>
        </w:rPr>
        <w:t>４</w:t>
      </w:r>
      <w:r w:rsidR="00647B82" w:rsidRPr="005874ED">
        <w:rPr>
          <w:rFonts w:hint="eastAsia"/>
          <w:u w:val="single" w:color="0070C0"/>
        </w:rPr>
        <w:t>条</w:t>
      </w:r>
      <w:r w:rsidR="00647B82" w:rsidRPr="005874ED">
        <w:rPr>
          <w:rFonts w:hint="eastAsia"/>
        </w:rPr>
        <w:t>の規定は、</w:t>
      </w:r>
      <w:r w:rsidR="00647B82" w:rsidRPr="005874ED">
        <w:rPr>
          <w:rFonts w:hint="eastAsia"/>
          <w:u w:val="single" w:color="0070C0"/>
        </w:rPr>
        <w:t>前項</w:t>
      </w:r>
      <w:r w:rsidR="00647B82" w:rsidRPr="005874ED">
        <w:rPr>
          <w:rFonts w:hint="eastAsia"/>
        </w:rPr>
        <w:t>の場合に準用する。</w:t>
      </w:r>
    </w:p>
    <w:p w14:paraId="0809F092" w14:textId="77777777" w:rsidR="00647B82" w:rsidRPr="005874ED" w:rsidRDefault="00647B82" w:rsidP="008D2EE8">
      <w:pPr>
        <w:ind w:firstLineChars="100" w:firstLine="224"/>
      </w:pPr>
      <w:r w:rsidRPr="005874ED">
        <w:rPr>
          <w:rFonts w:hint="eastAsia"/>
        </w:rPr>
        <w:t>（勤勉手当の支給割合）</w:t>
      </w:r>
    </w:p>
    <w:p w14:paraId="005ECFB0" w14:textId="77777777" w:rsidR="00647B82" w:rsidRPr="005874ED" w:rsidRDefault="008D2EE8" w:rsidP="00FC3CF2">
      <w:pPr>
        <w:ind w:left="224" w:hangingChars="100" w:hanging="224"/>
      </w:pPr>
      <w:r w:rsidRPr="005874ED">
        <w:rPr>
          <w:rFonts w:hint="eastAsia"/>
        </w:rPr>
        <w:t xml:space="preserve">第９条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１８</w:t>
      </w:r>
      <w:r w:rsidR="00647B82" w:rsidRPr="005874ED">
        <w:rPr>
          <w:rFonts w:hint="eastAsia"/>
          <w:u w:val="single" w:color="00B050"/>
        </w:rPr>
        <w:t>条第</w:t>
      </w:r>
      <w:r w:rsidR="000F676C" w:rsidRPr="005874ED">
        <w:rPr>
          <w:rFonts w:hint="eastAsia"/>
          <w:u w:val="single" w:color="00B050"/>
        </w:rPr>
        <w:t>２</w:t>
      </w:r>
      <w:r w:rsidR="00647B82" w:rsidRPr="005874ED">
        <w:rPr>
          <w:rFonts w:hint="eastAsia"/>
          <w:u w:val="single" w:color="00B050"/>
        </w:rPr>
        <w:t>項</w:t>
      </w:r>
      <w:r w:rsidR="00647B82" w:rsidRPr="005874ED">
        <w:rPr>
          <w:rFonts w:hint="eastAsia"/>
        </w:rPr>
        <w:t>に規定する割合は、</w:t>
      </w:r>
      <w:r w:rsidR="00647B82" w:rsidRPr="005874ED">
        <w:rPr>
          <w:rFonts w:hint="eastAsia"/>
          <w:u w:val="single" w:color="0070C0"/>
        </w:rPr>
        <w:t>次条</w:t>
      </w:r>
      <w:r w:rsidR="00647B82" w:rsidRPr="005874ED">
        <w:rPr>
          <w:rFonts w:hint="eastAsia"/>
        </w:rPr>
        <w:t>に規定する職員の勤務期間による割合（</w:t>
      </w:r>
      <w:r w:rsidR="00FC3CF2" w:rsidRPr="005874ED">
        <w:rPr>
          <w:rFonts w:hint="eastAsia"/>
          <w:u w:val="single" w:color="0070C0"/>
        </w:rPr>
        <w:t>同条</w:t>
      </w:r>
      <w:r w:rsidR="00647B82" w:rsidRPr="005874ED">
        <w:rPr>
          <w:rFonts w:hint="eastAsia"/>
        </w:rPr>
        <w:t>において「期間率」という。）に</w:t>
      </w:r>
      <w:r w:rsidR="00647B82" w:rsidRPr="005874ED">
        <w:rPr>
          <w:rFonts w:hint="eastAsia"/>
          <w:u w:val="single" w:color="0070C0"/>
        </w:rPr>
        <w:t>第</w:t>
      </w:r>
      <w:r w:rsidR="000F676C" w:rsidRPr="005874ED">
        <w:rPr>
          <w:rFonts w:hint="eastAsia"/>
          <w:u w:val="single" w:color="0070C0"/>
        </w:rPr>
        <w:t>１３</w:t>
      </w:r>
      <w:r w:rsidR="00647B82" w:rsidRPr="005874ED">
        <w:rPr>
          <w:rFonts w:hint="eastAsia"/>
          <w:u w:val="single" w:color="0070C0"/>
        </w:rPr>
        <w:t>条</w:t>
      </w:r>
      <w:r w:rsidR="00721239" w:rsidRPr="005874ED">
        <w:rPr>
          <w:rFonts w:hint="eastAsia"/>
          <w:u w:val="single" w:color="0070C0"/>
        </w:rPr>
        <w:t>及び第１３条の２</w:t>
      </w:r>
      <w:r w:rsidR="00647B82" w:rsidRPr="005874ED">
        <w:rPr>
          <w:rFonts w:hint="eastAsia"/>
        </w:rPr>
        <w:t>に規定する職員の勤務成績による割合（</w:t>
      </w:r>
      <w:r w:rsidR="00FC3CF2" w:rsidRPr="005874ED">
        <w:rPr>
          <w:rFonts w:hint="eastAsia"/>
          <w:u w:val="single" w:color="0070C0"/>
        </w:rPr>
        <w:t>同条</w:t>
      </w:r>
      <w:r w:rsidR="00647B82" w:rsidRPr="005874ED">
        <w:rPr>
          <w:rFonts w:hint="eastAsia"/>
        </w:rPr>
        <w:t>において「成績率」という。）を乗じて得た割合とする。</w:t>
      </w:r>
    </w:p>
    <w:p w14:paraId="50523159" w14:textId="77777777" w:rsidR="00FC3CF2" w:rsidRPr="005874ED" w:rsidRDefault="00FC3CF2" w:rsidP="00FC3CF2">
      <w:pPr>
        <w:ind w:left="224" w:hangingChars="100" w:hanging="224"/>
      </w:pPr>
      <w:r w:rsidRPr="005874ED">
        <w:rPr>
          <w:rFonts w:hint="eastAsia"/>
        </w:rPr>
        <w:t xml:space="preserve">第１０条　</w:t>
      </w:r>
      <w:r w:rsidR="00647B82" w:rsidRPr="005874ED">
        <w:rPr>
          <w:rFonts w:hint="eastAsia"/>
        </w:rPr>
        <w:t>期間率は、基準日以前</w:t>
      </w:r>
      <w:r w:rsidR="000F676C" w:rsidRPr="005874ED">
        <w:rPr>
          <w:rFonts w:hint="eastAsia"/>
        </w:rPr>
        <w:t>６</w:t>
      </w:r>
      <w:r w:rsidR="00066EAA" w:rsidRPr="005874ED">
        <w:rPr>
          <w:rFonts w:hint="eastAsia"/>
        </w:rPr>
        <w:t>箇月以内の期間における職員の勤務期間</w:t>
      </w:r>
      <w:r w:rsidR="00647B82" w:rsidRPr="005874ED">
        <w:rPr>
          <w:rFonts w:hint="eastAsia"/>
        </w:rPr>
        <w:t>の区分に応じて、</w:t>
      </w:r>
      <w:r w:rsidR="00647B82" w:rsidRPr="005874ED">
        <w:rPr>
          <w:rFonts w:hint="eastAsia"/>
          <w:u w:val="single" w:color="0070C0"/>
        </w:rPr>
        <w:t>別表第</w:t>
      </w:r>
      <w:r w:rsidR="000F676C" w:rsidRPr="005874ED">
        <w:rPr>
          <w:rFonts w:hint="eastAsia"/>
          <w:u w:val="single" w:color="0070C0"/>
        </w:rPr>
        <w:t>２</w:t>
      </w:r>
      <w:r w:rsidR="00647B82" w:rsidRPr="005874ED">
        <w:rPr>
          <w:rFonts w:hint="eastAsia"/>
        </w:rPr>
        <w:t>に定める割合とする。</w:t>
      </w:r>
    </w:p>
    <w:p w14:paraId="7C3C0A89" w14:textId="77777777" w:rsidR="00647B82" w:rsidRPr="005874ED" w:rsidRDefault="00647B82" w:rsidP="00FC3CF2">
      <w:pPr>
        <w:ind w:leftChars="100" w:left="224"/>
      </w:pPr>
      <w:r w:rsidRPr="005874ED">
        <w:rPr>
          <w:rFonts w:hint="eastAsia"/>
        </w:rPr>
        <w:t>（勤勉手当に係る勤務期間）</w:t>
      </w:r>
    </w:p>
    <w:p w14:paraId="266D1DFC" w14:textId="77777777" w:rsidR="00647B82" w:rsidRPr="005874ED" w:rsidRDefault="00FC3CF2" w:rsidP="00FC3CF2">
      <w:pPr>
        <w:ind w:left="224" w:hangingChars="100" w:hanging="224"/>
      </w:pPr>
      <w:r w:rsidRPr="005874ED">
        <w:rPr>
          <w:rFonts w:hint="eastAsia"/>
        </w:rPr>
        <w:t xml:space="preserve">第１１条　</w:t>
      </w:r>
      <w:r w:rsidR="00647B82" w:rsidRPr="005874ED">
        <w:rPr>
          <w:rFonts w:hint="eastAsia"/>
          <w:u w:val="single" w:color="0070C0"/>
        </w:rPr>
        <w:t>前条</w:t>
      </w:r>
      <w:r w:rsidR="00647B82" w:rsidRPr="005874ED">
        <w:rPr>
          <w:rFonts w:hint="eastAsia"/>
        </w:rPr>
        <w:t>に規定する勤務期間は、条例の適用を受ける職員として、在職した期間とする。</w:t>
      </w:r>
    </w:p>
    <w:p w14:paraId="43241BE5" w14:textId="77777777" w:rsidR="00647B82" w:rsidRPr="005874ED" w:rsidRDefault="00FC3CF2" w:rsidP="00647B82">
      <w:r w:rsidRPr="005874ED">
        <w:rPr>
          <w:rFonts w:hint="eastAsia"/>
        </w:rPr>
        <w:t xml:space="preserve">２　</w:t>
      </w:r>
      <w:r w:rsidR="00647B82" w:rsidRPr="005874ED">
        <w:rPr>
          <w:rFonts w:hint="eastAsia"/>
          <w:u w:val="single" w:color="0070C0"/>
        </w:rPr>
        <w:t>前項</w:t>
      </w:r>
      <w:r w:rsidR="00647B82" w:rsidRPr="005874ED">
        <w:rPr>
          <w:rFonts w:hint="eastAsia"/>
        </w:rPr>
        <w:t>の期間の算定については、次の各号に掲げる期間を除算する。</w:t>
      </w:r>
    </w:p>
    <w:p w14:paraId="5B4F07BE" w14:textId="77777777" w:rsidR="00FC3CF2" w:rsidRPr="005874ED" w:rsidRDefault="00FC3CF2" w:rsidP="00647B82">
      <w:r w:rsidRPr="005874ED">
        <w:rPr>
          <w:rFonts w:hint="eastAsia"/>
        </w:rPr>
        <w:t xml:space="preserve">（１）　</w:t>
      </w:r>
      <w:r w:rsidR="00647B82" w:rsidRPr="005874ED">
        <w:rPr>
          <w:rFonts w:hint="eastAsia"/>
          <w:u w:val="single" w:color="0070C0"/>
        </w:rPr>
        <w:t>第</w:t>
      </w:r>
      <w:r w:rsidR="000F676C" w:rsidRPr="005874ED">
        <w:rPr>
          <w:rFonts w:hint="eastAsia"/>
          <w:u w:val="single" w:color="0070C0"/>
        </w:rPr>
        <w:t>１</w:t>
      </w:r>
      <w:r w:rsidR="00647B82" w:rsidRPr="005874ED">
        <w:rPr>
          <w:rFonts w:hint="eastAsia"/>
          <w:u w:val="single" w:color="0070C0"/>
        </w:rPr>
        <w:t>条第</w:t>
      </w:r>
      <w:r w:rsidR="000F676C" w:rsidRPr="005874ED">
        <w:rPr>
          <w:rFonts w:hint="eastAsia"/>
          <w:u w:val="single" w:color="0070C0"/>
        </w:rPr>
        <w:t>３</w:t>
      </w:r>
      <w:r w:rsidR="00647B82" w:rsidRPr="005874ED">
        <w:rPr>
          <w:rFonts w:hint="eastAsia"/>
          <w:u w:val="single" w:color="0070C0"/>
        </w:rPr>
        <w:t>号</w:t>
      </w:r>
      <w:r w:rsidR="00647B82" w:rsidRPr="005874ED">
        <w:rPr>
          <w:rFonts w:hint="eastAsia"/>
        </w:rPr>
        <w:t>及び</w:t>
      </w:r>
      <w:r w:rsidR="00647B82" w:rsidRPr="005874ED">
        <w:rPr>
          <w:rFonts w:hint="eastAsia"/>
          <w:u w:val="single" w:color="0070C0"/>
        </w:rPr>
        <w:t>第</w:t>
      </w:r>
      <w:r w:rsidR="000F676C" w:rsidRPr="005874ED">
        <w:rPr>
          <w:rFonts w:hint="eastAsia"/>
          <w:u w:val="single" w:color="0070C0"/>
        </w:rPr>
        <w:t>４</w:t>
      </w:r>
      <w:r w:rsidR="00647B82" w:rsidRPr="005874ED">
        <w:rPr>
          <w:rFonts w:hint="eastAsia"/>
          <w:u w:val="single" w:color="0070C0"/>
        </w:rPr>
        <w:t>号</w:t>
      </w:r>
      <w:r w:rsidR="00647B82" w:rsidRPr="005874ED">
        <w:rPr>
          <w:rFonts w:hint="eastAsia"/>
        </w:rPr>
        <w:t>に掲げる職員として在職した期間</w:t>
      </w:r>
    </w:p>
    <w:p w14:paraId="01E8DEEA" w14:textId="77777777" w:rsidR="00647B82" w:rsidRPr="005874ED" w:rsidRDefault="00FC3CF2" w:rsidP="00BF0768">
      <w:pPr>
        <w:ind w:left="671" w:hangingChars="300" w:hanging="671"/>
      </w:pPr>
      <w:r w:rsidRPr="005874ED">
        <w:rPr>
          <w:rFonts w:hint="eastAsia"/>
        </w:rPr>
        <w:t xml:space="preserve">（２）　</w:t>
      </w:r>
      <w:r w:rsidR="00647B82" w:rsidRPr="005874ED">
        <w:rPr>
          <w:rFonts w:hint="eastAsia"/>
        </w:rPr>
        <w:t>育児休業法</w:t>
      </w:r>
      <w:r w:rsidR="00647B82" w:rsidRPr="005874ED">
        <w:rPr>
          <w:rFonts w:hint="eastAsia"/>
          <w:u w:val="single" w:color="FF0000"/>
        </w:rPr>
        <w:t>第</w:t>
      </w:r>
      <w:r w:rsidR="000F676C" w:rsidRPr="005874ED">
        <w:rPr>
          <w:rFonts w:hint="eastAsia"/>
          <w:u w:val="single" w:color="FF0000"/>
        </w:rPr>
        <w:t>２</w:t>
      </w:r>
      <w:r w:rsidR="00647B82" w:rsidRPr="005874ED">
        <w:rPr>
          <w:rFonts w:hint="eastAsia"/>
          <w:u w:val="single" w:color="FF0000"/>
        </w:rPr>
        <w:t>条</w:t>
      </w:r>
      <w:r w:rsidR="00BF0768" w:rsidRPr="005874ED">
        <w:rPr>
          <w:rFonts w:hint="eastAsia"/>
          <w:u w:val="single" w:color="FF0000"/>
        </w:rPr>
        <w:t>第１項</w:t>
      </w:r>
      <w:r w:rsidR="00647B82" w:rsidRPr="005874ED">
        <w:rPr>
          <w:rFonts w:hint="eastAsia"/>
        </w:rPr>
        <w:t>の規定により育児休業をしている職員</w:t>
      </w:r>
      <w:r w:rsidR="00CA75E1" w:rsidRPr="005874ED">
        <w:rPr>
          <w:rFonts w:hint="eastAsia"/>
        </w:rPr>
        <w:t>（当該育児休業の承認に係る期間（当該期間が２以上あるときは、それぞれの期間を合算した期間）が１箇月以下である職員を除く。）</w:t>
      </w:r>
      <w:r w:rsidR="00647B82" w:rsidRPr="005874ED">
        <w:rPr>
          <w:rFonts w:hint="eastAsia"/>
        </w:rPr>
        <w:t>として在職した期間</w:t>
      </w:r>
    </w:p>
    <w:p w14:paraId="5DBC7725" w14:textId="77777777" w:rsidR="00647B82" w:rsidRPr="005874ED" w:rsidRDefault="00FC3CF2" w:rsidP="00647B82">
      <w:r w:rsidRPr="005874ED">
        <w:rPr>
          <w:rFonts w:hint="eastAsia"/>
        </w:rPr>
        <w:t xml:space="preserve">（３）　</w:t>
      </w:r>
      <w:r w:rsidR="00647B82" w:rsidRPr="005874ED">
        <w:rPr>
          <w:rFonts w:hint="eastAsia"/>
        </w:rPr>
        <w:t>休職にされていた期間（公務傷病等による休職者であつた期間を除く。）</w:t>
      </w:r>
    </w:p>
    <w:p w14:paraId="2233B2DE" w14:textId="77777777" w:rsidR="00FC3CF2" w:rsidRPr="005874ED" w:rsidRDefault="00FC3CF2" w:rsidP="00FC3CF2">
      <w:pPr>
        <w:ind w:left="671" w:hangingChars="300" w:hanging="671"/>
      </w:pPr>
      <w:r w:rsidRPr="005874ED">
        <w:rPr>
          <w:rFonts w:hint="eastAsia"/>
        </w:rPr>
        <w:t>（４）　育児短時間勤務職員等として在職した期間から当該期間に算出率を乗じて得た期間を控除して得た期間</w:t>
      </w:r>
    </w:p>
    <w:p w14:paraId="3461B2C2" w14:textId="77777777" w:rsidR="00647B82" w:rsidRPr="005874ED" w:rsidRDefault="00FC3CF2" w:rsidP="00647B82">
      <w:r w:rsidRPr="005874ED">
        <w:rPr>
          <w:rFonts w:hint="eastAsia"/>
        </w:rPr>
        <w:t xml:space="preserve">（５）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１２</w:t>
      </w:r>
      <w:r w:rsidR="00647B82" w:rsidRPr="005874ED">
        <w:rPr>
          <w:rFonts w:hint="eastAsia"/>
          <w:u w:val="single" w:color="00B050"/>
        </w:rPr>
        <w:t>条</w:t>
      </w:r>
      <w:r w:rsidR="00647B82" w:rsidRPr="005874ED">
        <w:rPr>
          <w:rFonts w:hint="eastAsia"/>
        </w:rPr>
        <w:t>の規定により給与を減額された期間</w:t>
      </w:r>
    </w:p>
    <w:p w14:paraId="23139A97" w14:textId="77777777" w:rsidR="00647B82" w:rsidRPr="005874ED" w:rsidRDefault="00C92998" w:rsidP="00A00E05">
      <w:pPr>
        <w:ind w:left="671" w:hangingChars="300" w:hanging="671"/>
      </w:pPr>
      <w:r w:rsidRPr="005874ED">
        <w:rPr>
          <w:rFonts w:hint="eastAsia"/>
        </w:rPr>
        <w:t xml:space="preserve">（６）　</w:t>
      </w:r>
      <w:r w:rsidR="00647B82" w:rsidRPr="005874ED">
        <w:rPr>
          <w:rFonts w:hint="eastAsia"/>
        </w:rPr>
        <w:t>負傷又は疾病</w:t>
      </w:r>
      <w:r w:rsidRPr="005874ED">
        <w:rPr>
          <w:rFonts w:hint="eastAsia"/>
        </w:rPr>
        <w:t>（公務上の負傷若しくは疾病又は通勤（地方公務員災害補償法</w:t>
      </w:r>
      <w:r w:rsidR="00066EAA" w:rsidRPr="005874ED">
        <w:rPr>
          <w:rFonts w:hint="eastAsia"/>
        </w:rPr>
        <w:t>（昭和４２年法律第１２１号）</w:t>
      </w:r>
      <w:r w:rsidR="00066EAA" w:rsidRPr="005874ED">
        <w:rPr>
          <w:rFonts w:hint="eastAsia"/>
          <w:u w:val="single" w:color="FF0000"/>
        </w:rPr>
        <w:t>第２条第２項</w:t>
      </w:r>
      <w:r w:rsidR="00066EAA" w:rsidRPr="005874ED">
        <w:rPr>
          <w:rFonts w:hint="eastAsia"/>
        </w:rPr>
        <w:t>及び</w:t>
      </w:r>
      <w:r w:rsidR="00066EAA" w:rsidRPr="005874ED">
        <w:rPr>
          <w:rFonts w:hint="eastAsia"/>
          <w:u w:val="single" w:color="FF0000"/>
        </w:rPr>
        <w:t>第３項</w:t>
      </w:r>
      <w:r w:rsidR="00066EAA" w:rsidRPr="005874ED">
        <w:rPr>
          <w:rFonts w:hint="eastAsia"/>
        </w:rPr>
        <w:t>に規定する通勤</w:t>
      </w:r>
      <w:r w:rsidRPr="005874ED">
        <w:rPr>
          <w:rFonts w:hint="eastAsia"/>
        </w:rPr>
        <w:t>をいう。）による負傷若しくは疾病を除く。）</w:t>
      </w:r>
      <w:r w:rsidR="0082275C" w:rsidRPr="005874ED">
        <w:rPr>
          <w:rFonts w:hint="eastAsia"/>
        </w:rPr>
        <w:t>により勤務しなかった期間</w:t>
      </w:r>
      <w:r w:rsidR="00647B82" w:rsidRPr="005874ED">
        <w:rPr>
          <w:rFonts w:hint="eastAsia"/>
        </w:rPr>
        <w:t>から</w:t>
      </w:r>
      <w:r w:rsidRPr="005874ED">
        <w:rPr>
          <w:rFonts w:hint="eastAsia"/>
        </w:rPr>
        <w:t>職員の勤務時間、休暇等に関する条例（平成１７年条例第３号。以下「勤務時間条例」という。）</w:t>
      </w:r>
      <w:r w:rsidRPr="005874ED">
        <w:rPr>
          <w:rFonts w:hint="eastAsia"/>
          <w:u w:val="single" w:color="00B050"/>
        </w:rPr>
        <w:t>第４条</w:t>
      </w:r>
      <w:r w:rsidR="00066EAA" w:rsidRPr="005874ED">
        <w:rPr>
          <w:rFonts w:hint="eastAsia"/>
          <w:u w:val="single" w:color="00B050"/>
        </w:rPr>
        <w:t>第１項</w:t>
      </w:r>
      <w:r w:rsidR="00066EAA" w:rsidRPr="005874ED">
        <w:rPr>
          <w:rFonts w:hint="eastAsia"/>
        </w:rPr>
        <w:t>に規定する週休日、勤務時間条例</w:t>
      </w:r>
      <w:r w:rsidR="00066EAA" w:rsidRPr="005874ED">
        <w:rPr>
          <w:rFonts w:hint="eastAsia"/>
          <w:u w:val="single" w:color="00B050"/>
        </w:rPr>
        <w:t>第９条の４第１項</w:t>
      </w:r>
      <w:r w:rsidR="00066EAA" w:rsidRPr="005874ED">
        <w:rPr>
          <w:rFonts w:hint="eastAsia"/>
        </w:rPr>
        <w:t>の</w:t>
      </w:r>
      <w:r w:rsidR="00A00E05" w:rsidRPr="005874ED">
        <w:rPr>
          <w:rFonts w:hint="eastAsia"/>
        </w:rPr>
        <w:t>規定により割り振られた勤務時間の全部について</w:t>
      </w:r>
      <w:r w:rsidR="00A00E05" w:rsidRPr="005874ED">
        <w:rPr>
          <w:rFonts w:hint="eastAsia"/>
          <w:u w:val="single" w:color="00B050"/>
        </w:rPr>
        <w:t>同項</w:t>
      </w:r>
      <w:r w:rsidR="00A00E05" w:rsidRPr="005874ED">
        <w:rPr>
          <w:rFonts w:hint="eastAsia"/>
        </w:rPr>
        <w:t>に規定する超勤代休時間を指定された日並びに勤務時間条例</w:t>
      </w:r>
      <w:r w:rsidR="00A00E05" w:rsidRPr="005874ED">
        <w:rPr>
          <w:rFonts w:hint="eastAsia"/>
          <w:u w:val="single" w:color="00B050"/>
        </w:rPr>
        <w:t>第１１条</w:t>
      </w:r>
      <w:r w:rsidR="00A00E05" w:rsidRPr="005874ED">
        <w:rPr>
          <w:rFonts w:hint="eastAsia"/>
        </w:rPr>
        <w:t>に規定する祝日法による休日</w:t>
      </w:r>
      <w:r w:rsidR="00910995" w:rsidRPr="005874ED">
        <w:rPr>
          <w:rFonts w:hint="eastAsia"/>
        </w:rPr>
        <w:t>及び年末</w:t>
      </w:r>
      <w:r w:rsidR="00A00E05" w:rsidRPr="005874ED">
        <w:rPr>
          <w:rFonts w:hint="eastAsia"/>
        </w:rPr>
        <w:t>年始の休日（</w:t>
      </w:r>
      <w:r w:rsidR="00A00E05" w:rsidRPr="005874ED">
        <w:rPr>
          <w:rFonts w:hint="eastAsia"/>
          <w:u w:val="single" w:color="0070C0"/>
        </w:rPr>
        <w:t>次号</w:t>
      </w:r>
      <w:r w:rsidR="00A00E05" w:rsidRPr="005874ED">
        <w:rPr>
          <w:rFonts w:hint="eastAsia"/>
        </w:rPr>
        <w:t>において「週休日等」という。）を除いた日が３０日を超える場合には、その勤務しなかつた全期間。ただし、組合長の定める期間を除く。</w:t>
      </w:r>
    </w:p>
    <w:p w14:paraId="421E4BBA" w14:textId="77777777" w:rsidR="00C92998" w:rsidRPr="005874ED" w:rsidRDefault="00A00E05" w:rsidP="00A00E05">
      <w:pPr>
        <w:ind w:left="671" w:hangingChars="300" w:hanging="671"/>
      </w:pPr>
      <w:r w:rsidRPr="005874ED">
        <w:rPr>
          <w:rFonts w:hint="eastAsia"/>
        </w:rPr>
        <w:lastRenderedPageBreak/>
        <w:t>（７）</w:t>
      </w:r>
      <w:r w:rsidR="00C92998" w:rsidRPr="005874ED">
        <w:rPr>
          <w:rFonts w:hint="eastAsia"/>
        </w:rPr>
        <w:t xml:space="preserve">　勤務時間条例</w:t>
      </w:r>
      <w:r w:rsidR="00C92998" w:rsidRPr="005874ED">
        <w:rPr>
          <w:rFonts w:hint="eastAsia"/>
          <w:u w:val="single" w:color="00B050"/>
        </w:rPr>
        <w:t>第１</w:t>
      </w:r>
      <w:r w:rsidR="00DA4763" w:rsidRPr="005874ED">
        <w:rPr>
          <w:rFonts w:hint="eastAsia"/>
          <w:u w:val="single" w:color="00B050"/>
        </w:rPr>
        <w:t>７</w:t>
      </w:r>
      <w:r w:rsidR="00C92998" w:rsidRPr="005874ED">
        <w:rPr>
          <w:rFonts w:hint="eastAsia"/>
          <w:u w:val="single" w:color="00B050"/>
        </w:rPr>
        <w:t>条</w:t>
      </w:r>
      <w:r w:rsidR="00C92998" w:rsidRPr="005874ED">
        <w:rPr>
          <w:rFonts w:hint="eastAsia"/>
        </w:rPr>
        <w:t>の規定による介護休暇の承認を受けて勤務しなかつた期間から週休日等を除いた日が３０日を越える場合には、その勤務しなかつた全期間</w:t>
      </w:r>
    </w:p>
    <w:p w14:paraId="1F4BF33E" w14:textId="77777777" w:rsidR="009B7F29" w:rsidRPr="005874ED" w:rsidRDefault="00D34FFC" w:rsidP="00A00E05">
      <w:pPr>
        <w:ind w:left="671" w:hangingChars="300" w:hanging="671"/>
      </w:pPr>
      <w:r w:rsidRPr="005874ED">
        <w:rPr>
          <w:rFonts w:hint="eastAsia"/>
        </w:rPr>
        <w:t>（８）　勤務時間条例</w:t>
      </w:r>
      <w:r w:rsidRPr="005874ED">
        <w:rPr>
          <w:rFonts w:hint="eastAsia"/>
          <w:u w:val="single" w:color="00B050"/>
        </w:rPr>
        <w:t>第１７条の２</w:t>
      </w:r>
      <w:r w:rsidRPr="005874ED">
        <w:rPr>
          <w:rFonts w:hint="eastAsia"/>
        </w:rPr>
        <w:t>の規定による介護時間の承認を受けて勤務しなかった期間が３０日を超える場合には、その勤務しなかった全期間</w:t>
      </w:r>
    </w:p>
    <w:p w14:paraId="3FBF4EBD" w14:textId="77777777" w:rsidR="00647B82" w:rsidRPr="005874ED" w:rsidRDefault="009B7F29" w:rsidP="00A00E05">
      <w:pPr>
        <w:ind w:left="671" w:hangingChars="300" w:hanging="671"/>
      </w:pPr>
      <w:r w:rsidRPr="005874ED">
        <w:rPr>
          <w:rFonts w:hint="eastAsia"/>
        </w:rPr>
        <w:t>（９</w:t>
      </w:r>
      <w:r w:rsidR="00A00E05" w:rsidRPr="005874ED">
        <w:rPr>
          <w:rFonts w:hint="eastAsia"/>
        </w:rPr>
        <w:t xml:space="preserve">）　</w:t>
      </w:r>
      <w:r w:rsidR="00647B82" w:rsidRPr="005874ED">
        <w:rPr>
          <w:rFonts w:hint="eastAsia"/>
        </w:rPr>
        <w:t>育児休業法</w:t>
      </w:r>
      <w:r w:rsidR="00647B82" w:rsidRPr="005874ED">
        <w:rPr>
          <w:rFonts w:hint="eastAsia"/>
          <w:u w:val="single" w:color="FF0000"/>
        </w:rPr>
        <w:t>第</w:t>
      </w:r>
      <w:r w:rsidR="000503EC" w:rsidRPr="005874ED">
        <w:rPr>
          <w:rFonts w:hint="eastAsia"/>
          <w:u w:val="single" w:color="FF0000"/>
        </w:rPr>
        <w:t>１９</w:t>
      </w:r>
      <w:r w:rsidR="00647B82" w:rsidRPr="005874ED">
        <w:rPr>
          <w:rFonts w:hint="eastAsia"/>
          <w:u w:val="single" w:color="FF0000"/>
        </w:rPr>
        <w:t>条第</w:t>
      </w:r>
      <w:r w:rsidR="000F676C" w:rsidRPr="005874ED">
        <w:rPr>
          <w:rFonts w:hint="eastAsia"/>
          <w:u w:val="single" w:color="FF0000"/>
        </w:rPr>
        <w:t>１</w:t>
      </w:r>
      <w:r w:rsidR="00647B82" w:rsidRPr="005874ED">
        <w:rPr>
          <w:rFonts w:hint="eastAsia"/>
          <w:u w:val="single" w:color="FF0000"/>
        </w:rPr>
        <w:t>項</w:t>
      </w:r>
      <w:r w:rsidR="00647B82" w:rsidRPr="005874ED">
        <w:rPr>
          <w:rFonts w:hint="eastAsia"/>
        </w:rPr>
        <w:t>の規定による部分休業の承認を受けて勤務しな</w:t>
      </w:r>
      <w:r w:rsidR="00644C0B" w:rsidRPr="005874ED">
        <w:rPr>
          <w:rFonts w:hint="eastAsia"/>
        </w:rPr>
        <w:t>かった期間が３０</w:t>
      </w:r>
      <w:r w:rsidR="00647B82" w:rsidRPr="005874ED">
        <w:rPr>
          <w:rFonts w:hint="eastAsia"/>
        </w:rPr>
        <w:t>日を超える場合には、その勤務</w:t>
      </w:r>
      <w:r w:rsidR="00644C0B" w:rsidRPr="005874ED">
        <w:rPr>
          <w:rFonts w:hint="eastAsia"/>
        </w:rPr>
        <w:t>しなかった全</w:t>
      </w:r>
      <w:r w:rsidR="00647B82" w:rsidRPr="005874ED">
        <w:rPr>
          <w:rFonts w:hint="eastAsia"/>
        </w:rPr>
        <w:t>期間</w:t>
      </w:r>
    </w:p>
    <w:p w14:paraId="293C91DC" w14:textId="77777777" w:rsidR="00647B82" w:rsidRPr="005874ED" w:rsidRDefault="009B7F29" w:rsidP="00A00E05">
      <w:pPr>
        <w:ind w:left="671" w:hangingChars="300" w:hanging="671"/>
      </w:pPr>
      <w:r w:rsidRPr="005874ED">
        <w:rPr>
          <w:rFonts w:hint="eastAsia"/>
        </w:rPr>
        <w:t>（</w:t>
      </w:r>
      <w:r w:rsidR="00C81CC0" w:rsidRPr="005874ED">
        <w:rPr>
          <w:rFonts w:hint="eastAsia"/>
        </w:rPr>
        <w:t>１０</w:t>
      </w:r>
      <w:r w:rsidR="00A00E05" w:rsidRPr="005874ED">
        <w:rPr>
          <w:rFonts w:hint="eastAsia"/>
        </w:rPr>
        <w:t xml:space="preserve">）　</w:t>
      </w:r>
      <w:r w:rsidR="00647B82" w:rsidRPr="005874ED">
        <w:rPr>
          <w:rFonts w:hint="eastAsia"/>
        </w:rPr>
        <w:t>基準日以前</w:t>
      </w:r>
      <w:r w:rsidR="000F676C" w:rsidRPr="005874ED">
        <w:rPr>
          <w:rFonts w:hint="eastAsia"/>
        </w:rPr>
        <w:t>６</w:t>
      </w:r>
      <w:r w:rsidR="00647B82" w:rsidRPr="005874ED">
        <w:rPr>
          <w:rFonts w:hint="eastAsia"/>
        </w:rPr>
        <w:t>箇月の全期間にわたつて勤務した日がない場合には、前各号の規定にかかわらずその全期間</w:t>
      </w:r>
    </w:p>
    <w:p w14:paraId="13B47FAA" w14:textId="77777777" w:rsidR="00647B82" w:rsidRPr="005874ED" w:rsidRDefault="00A00E05" w:rsidP="00A00E05">
      <w:pPr>
        <w:ind w:left="224" w:hangingChars="100" w:hanging="224"/>
      </w:pPr>
      <w:r w:rsidRPr="005874ED">
        <w:rPr>
          <w:rFonts w:hint="eastAsia"/>
        </w:rPr>
        <w:t xml:space="preserve">第１２条　</w:t>
      </w:r>
      <w:r w:rsidR="00647B82" w:rsidRPr="005874ED">
        <w:rPr>
          <w:rFonts w:hint="eastAsia"/>
          <w:u w:val="single" w:color="0070C0"/>
        </w:rPr>
        <w:t>第</w:t>
      </w:r>
      <w:r w:rsidR="000F676C" w:rsidRPr="005874ED">
        <w:rPr>
          <w:rFonts w:hint="eastAsia"/>
          <w:u w:val="single" w:color="0070C0"/>
        </w:rPr>
        <w:t>６</w:t>
      </w:r>
      <w:r w:rsidR="00647B82" w:rsidRPr="005874ED">
        <w:rPr>
          <w:rFonts w:hint="eastAsia"/>
          <w:u w:val="single" w:color="0070C0"/>
        </w:rPr>
        <w:t>条第</w:t>
      </w:r>
      <w:r w:rsidR="000F676C" w:rsidRPr="005874ED">
        <w:rPr>
          <w:rFonts w:hint="eastAsia"/>
          <w:u w:val="single" w:color="0070C0"/>
        </w:rPr>
        <w:t>１</w:t>
      </w:r>
      <w:r w:rsidR="00647B82" w:rsidRPr="005874ED">
        <w:rPr>
          <w:rFonts w:hint="eastAsia"/>
          <w:u w:val="single" w:color="0070C0"/>
        </w:rPr>
        <w:t>項</w:t>
      </w:r>
      <w:r w:rsidR="00647B82" w:rsidRPr="005874ED">
        <w:rPr>
          <w:rFonts w:hint="eastAsia"/>
        </w:rPr>
        <w:t>の規定は、</w:t>
      </w:r>
      <w:r w:rsidR="00647B82" w:rsidRPr="005874ED">
        <w:rPr>
          <w:rFonts w:hint="eastAsia"/>
          <w:u w:val="single" w:color="0070C0"/>
        </w:rPr>
        <w:t>前条</w:t>
      </w:r>
      <w:r w:rsidR="00647B82" w:rsidRPr="005874ED">
        <w:rPr>
          <w:rFonts w:hint="eastAsia"/>
        </w:rPr>
        <w:t>に規定する条例の適用を受ける職員として在職した期間の算定について準用する。</w:t>
      </w:r>
    </w:p>
    <w:p w14:paraId="0E924EF7" w14:textId="77777777" w:rsidR="00FC3CF2" w:rsidRPr="005874ED" w:rsidRDefault="00A00E05" w:rsidP="00FC3CF2">
      <w:pPr>
        <w:ind w:left="224" w:hangingChars="100" w:hanging="224"/>
      </w:pPr>
      <w:r w:rsidRPr="005874ED">
        <w:rPr>
          <w:rFonts w:hint="eastAsia"/>
        </w:rPr>
        <w:t xml:space="preserve">２　</w:t>
      </w:r>
      <w:r w:rsidRPr="005874ED">
        <w:rPr>
          <w:rFonts w:hint="eastAsia"/>
          <w:u w:val="single" w:color="0070C0"/>
        </w:rPr>
        <w:t>前項</w:t>
      </w:r>
      <w:r w:rsidRPr="005874ED">
        <w:rPr>
          <w:rFonts w:hint="eastAsia"/>
        </w:rPr>
        <w:t>の期間算定については、</w:t>
      </w:r>
      <w:r w:rsidRPr="005874ED">
        <w:rPr>
          <w:rFonts w:hint="eastAsia"/>
          <w:u w:val="single" w:color="0070C0"/>
        </w:rPr>
        <w:t>前条第２項各号</w:t>
      </w:r>
      <w:r w:rsidRPr="005874ED">
        <w:rPr>
          <w:rFonts w:hint="eastAsia"/>
        </w:rPr>
        <w:t>に掲げる期間に相当する期間を除算する。</w:t>
      </w:r>
    </w:p>
    <w:p w14:paraId="1DEC01AB" w14:textId="77777777" w:rsidR="00A00E05" w:rsidRPr="005874ED" w:rsidRDefault="00066EAA" w:rsidP="00066EAA">
      <w:pPr>
        <w:ind w:leftChars="100" w:left="224"/>
      </w:pPr>
      <w:r w:rsidRPr="005874ED">
        <w:rPr>
          <w:rFonts w:hint="eastAsia"/>
        </w:rPr>
        <w:t>（勤勉手当の成績率）</w:t>
      </w:r>
    </w:p>
    <w:p w14:paraId="0208CFD9" w14:textId="77777777" w:rsidR="00066EAA" w:rsidRPr="005874ED" w:rsidRDefault="00066EAA" w:rsidP="00F53F6D">
      <w:pPr>
        <w:ind w:left="224" w:hangingChars="100" w:hanging="224"/>
      </w:pPr>
      <w:r w:rsidRPr="005874ED">
        <w:rPr>
          <w:rFonts w:hint="eastAsia"/>
        </w:rPr>
        <w:t>第１３条　法</w:t>
      </w:r>
      <w:r w:rsidRPr="005874ED">
        <w:rPr>
          <w:rFonts w:hint="eastAsia"/>
          <w:u w:val="single" w:color="FF0000"/>
        </w:rPr>
        <w:t>第２８条の４第１項</w:t>
      </w:r>
      <w:r w:rsidRPr="005874ED">
        <w:rPr>
          <w:rFonts w:hint="eastAsia"/>
        </w:rPr>
        <w:t>、</w:t>
      </w:r>
      <w:r w:rsidRPr="005874ED">
        <w:rPr>
          <w:rFonts w:hint="eastAsia"/>
          <w:u w:val="single" w:color="FF0000"/>
        </w:rPr>
        <w:t>第２８条の５第１項</w:t>
      </w:r>
      <w:r w:rsidRPr="005874ED">
        <w:rPr>
          <w:rFonts w:hint="eastAsia"/>
        </w:rPr>
        <w:t>又は</w:t>
      </w:r>
      <w:r w:rsidRPr="005874ED">
        <w:rPr>
          <w:rFonts w:hint="eastAsia"/>
          <w:u w:val="single" w:color="FF0000"/>
        </w:rPr>
        <w:t>第２８条の６第１項</w:t>
      </w:r>
      <w:r w:rsidRPr="005874ED">
        <w:rPr>
          <w:rFonts w:hint="eastAsia"/>
        </w:rPr>
        <w:t>若しくは</w:t>
      </w:r>
      <w:r w:rsidRPr="005874ED">
        <w:rPr>
          <w:rFonts w:hint="eastAsia"/>
          <w:u w:val="single" w:color="FF0000"/>
        </w:rPr>
        <w:t>第２項</w:t>
      </w:r>
      <w:r w:rsidRPr="005874ED">
        <w:rPr>
          <w:rFonts w:hint="eastAsia"/>
        </w:rPr>
        <w:t>の規定により採用された職員（次条において「再任用職員」という。）以外の職員の成績率は、</w:t>
      </w:r>
      <w:r w:rsidR="00F53F6D" w:rsidRPr="005874ED">
        <w:rPr>
          <w:rFonts w:hint="eastAsia"/>
        </w:rPr>
        <w:t>当該各号に定める割合の範囲内において、組合長が定めるものとする。ただし、組合長は、</w:t>
      </w:r>
      <w:r w:rsidR="00F53F6D" w:rsidRPr="005874ED">
        <w:rPr>
          <w:rFonts w:hint="eastAsia"/>
          <w:u w:val="single" w:color="0070C0"/>
        </w:rPr>
        <w:t>第１号</w:t>
      </w:r>
      <w:r w:rsidR="00F53F6D" w:rsidRPr="005874ED">
        <w:rPr>
          <w:rFonts w:hint="eastAsia"/>
        </w:rPr>
        <w:t>及び</w:t>
      </w:r>
      <w:r w:rsidR="00F53F6D" w:rsidRPr="005874ED">
        <w:rPr>
          <w:rFonts w:hint="eastAsia"/>
          <w:u w:val="single" w:color="0070C0"/>
        </w:rPr>
        <w:t>第２号</w:t>
      </w:r>
      <w:r w:rsidR="00F53F6D" w:rsidRPr="005874ED">
        <w:rPr>
          <w:rFonts w:hint="eastAsia"/>
        </w:rPr>
        <w:t>に定める成績率によることが著しく困難であると認める場合には、別段の取扱いをすることができる。</w:t>
      </w:r>
    </w:p>
    <w:p w14:paraId="0D7C5E36" w14:textId="77777777" w:rsidR="00E10E3C" w:rsidRPr="00AC5DCE" w:rsidRDefault="00E10E3C" w:rsidP="00E10E3C">
      <w:pPr>
        <w:ind w:left="671" w:hangingChars="300" w:hanging="671"/>
        <w:rPr>
          <w:rFonts w:hAnsi="Century" w:cs="Times New Roman"/>
        </w:rPr>
      </w:pPr>
      <w:r w:rsidRPr="00C2668E">
        <w:rPr>
          <w:rFonts w:hAnsi="Century" w:cs="Times New Roman" w:hint="eastAsia"/>
        </w:rPr>
        <w:t xml:space="preserve">（１）　勤務成績が特に優秀な職員　</w:t>
      </w:r>
      <w:r w:rsidRPr="00AC5DCE">
        <w:rPr>
          <w:rFonts w:hAnsi="Century" w:cs="Times New Roman" w:hint="eastAsia"/>
        </w:rPr>
        <w:t>６月に支給する場合には１００分の１１５以上１００分の１９０以下、１２月に支給する場合には１００分の１２４以上１００分の２１０以下</w:t>
      </w:r>
    </w:p>
    <w:p w14:paraId="7736EE18" w14:textId="77777777" w:rsidR="00E10E3C" w:rsidRPr="00AC5DCE" w:rsidRDefault="00E10E3C" w:rsidP="00E10E3C">
      <w:pPr>
        <w:ind w:left="671" w:hangingChars="300" w:hanging="671"/>
        <w:rPr>
          <w:rFonts w:asciiTheme="minorEastAsia" w:hAnsiTheme="minorEastAsia"/>
        </w:rPr>
      </w:pPr>
      <w:r w:rsidRPr="00AC5DCE">
        <w:rPr>
          <w:rFonts w:hAnsi="Century" w:cs="Times New Roman" w:hint="eastAsia"/>
        </w:rPr>
        <w:t xml:space="preserve">（２）　勤務成績が優秀な職員　</w:t>
      </w:r>
      <w:r w:rsidRPr="00AC5DCE">
        <w:rPr>
          <w:rFonts w:asciiTheme="minorEastAsia" w:hAnsiTheme="minorEastAsia" w:hint="eastAsia"/>
        </w:rPr>
        <w:t>６月に支給する場合には１００分の１０３．５以上１００分の１１５未満、１２月に支給する場合には１００分の１１２．５以上１００分の１２４未満</w:t>
      </w:r>
    </w:p>
    <w:p w14:paraId="1158FC91" w14:textId="77777777" w:rsidR="00E10E3C" w:rsidRPr="00AC5DCE" w:rsidRDefault="00E10E3C" w:rsidP="00E10E3C">
      <w:pPr>
        <w:ind w:left="671" w:hangingChars="300" w:hanging="671"/>
        <w:rPr>
          <w:rFonts w:hAnsi="Century" w:cs="Times New Roman"/>
        </w:rPr>
      </w:pPr>
      <w:r w:rsidRPr="00AC5DCE">
        <w:rPr>
          <w:rFonts w:hAnsi="Century" w:cs="Times New Roman" w:hint="eastAsia"/>
        </w:rPr>
        <w:t xml:space="preserve">（３）　勤務成績が良好な職員　</w:t>
      </w:r>
      <w:r w:rsidRPr="00AC5DCE">
        <w:rPr>
          <w:rFonts w:asciiTheme="minorEastAsia" w:hAnsiTheme="minorEastAsia" w:hint="eastAsia"/>
        </w:rPr>
        <w:t>６月に支給する場合には１００分の９２、１２月に支給する場合には１００分の１０２</w:t>
      </w:r>
    </w:p>
    <w:p w14:paraId="1DDE053E" w14:textId="77777777" w:rsidR="00E10E3C" w:rsidRPr="00AC5DCE" w:rsidRDefault="00E10E3C" w:rsidP="00E10E3C">
      <w:pPr>
        <w:ind w:left="671" w:hangingChars="300" w:hanging="671"/>
        <w:rPr>
          <w:rFonts w:hAnsi="Century" w:cs="Times New Roman"/>
        </w:rPr>
      </w:pPr>
      <w:r w:rsidRPr="00AC5DCE">
        <w:rPr>
          <w:rFonts w:hAnsi="Century" w:cs="Times New Roman" w:hint="eastAsia"/>
        </w:rPr>
        <w:t xml:space="preserve">（４）　勤務成績が良好でない職員　</w:t>
      </w:r>
      <w:r w:rsidRPr="00AC5DCE">
        <w:rPr>
          <w:rFonts w:asciiTheme="minorEastAsia" w:hAnsiTheme="minorEastAsia" w:hint="eastAsia"/>
        </w:rPr>
        <w:t>６月に支給する場合には１００分の８６、１２月に支給する場合には１００分の９６以下</w:t>
      </w:r>
    </w:p>
    <w:p w14:paraId="2F19C712" w14:textId="77777777" w:rsidR="00F53F6D" w:rsidRPr="005874ED" w:rsidRDefault="00F53F6D" w:rsidP="00F53F6D">
      <w:pPr>
        <w:ind w:left="224" w:hangingChars="100" w:hanging="224"/>
      </w:pPr>
      <w:r w:rsidRPr="005874ED">
        <w:rPr>
          <w:rFonts w:hint="eastAsia"/>
        </w:rPr>
        <w:t xml:space="preserve">２　</w:t>
      </w:r>
      <w:r w:rsidRPr="005874ED">
        <w:rPr>
          <w:rFonts w:hint="eastAsia"/>
          <w:u w:val="single" w:color="0070C0"/>
        </w:rPr>
        <w:t>前項</w:t>
      </w:r>
      <w:r w:rsidRPr="005874ED">
        <w:rPr>
          <w:rFonts w:hint="eastAsia"/>
        </w:rPr>
        <w:t>の場合において、職員の成績率を</w:t>
      </w:r>
      <w:r w:rsidRPr="005874ED">
        <w:rPr>
          <w:rFonts w:hint="eastAsia"/>
          <w:u w:val="single" w:color="0070C0"/>
        </w:rPr>
        <w:t>同項第４号</w:t>
      </w:r>
      <w:r w:rsidRPr="005874ED">
        <w:rPr>
          <w:rFonts w:hint="eastAsia"/>
        </w:rPr>
        <w:t>に該当するものとして定める場合には、当分の間、組合長の定めるところによる。</w:t>
      </w:r>
    </w:p>
    <w:p w14:paraId="0AF6C5D9" w14:textId="77777777" w:rsidR="006D58DE" w:rsidRPr="005874ED" w:rsidRDefault="00F53F6D" w:rsidP="006D58DE">
      <w:pPr>
        <w:ind w:left="224" w:hangingChars="100" w:hanging="224"/>
      </w:pPr>
      <w:r w:rsidRPr="005874ED">
        <w:rPr>
          <w:rFonts w:hint="eastAsia"/>
        </w:rPr>
        <w:t xml:space="preserve">３　</w:t>
      </w:r>
      <w:r w:rsidRPr="005874ED">
        <w:rPr>
          <w:rFonts w:hint="eastAsia"/>
          <w:u w:val="single" w:color="0070C0"/>
        </w:rPr>
        <w:t>第１項第１号</w:t>
      </w:r>
      <w:r w:rsidRPr="005874ED">
        <w:rPr>
          <w:rFonts w:hint="eastAsia"/>
        </w:rPr>
        <w:t>及び</w:t>
      </w:r>
      <w:r w:rsidRPr="005874ED">
        <w:rPr>
          <w:rFonts w:hint="eastAsia"/>
          <w:u w:val="single" w:color="0070C0"/>
        </w:rPr>
        <w:t>第２号</w:t>
      </w:r>
      <w:r w:rsidRPr="005874ED">
        <w:rPr>
          <w:rFonts w:hint="eastAsia"/>
        </w:rPr>
        <w:t>に掲げる職員として成績率を定める者の数について、</w:t>
      </w:r>
      <w:r w:rsidR="006D58DE" w:rsidRPr="005874ED">
        <w:rPr>
          <w:rFonts w:hint="eastAsia"/>
        </w:rPr>
        <w:t>基準となる割合は、組合長が定める。</w:t>
      </w:r>
    </w:p>
    <w:p w14:paraId="3810D42C" w14:textId="77777777" w:rsidR="006D58DE" w:rsidRPr="005874ED" w:rsidRDefault="006D58DE" w:rsidP="006D58DE">
      <w:pPr>
        <w:ind w:left="224" w:hangingChars="100" w:hanging="224"/>
      </w:pPr>
      <w:r w:rsidRPr="005874ED">
        <w:rPr>
          <w:rFonts w:hint="eastAsia"/>
        </w:rPr>
        <w:t>第１３条の２　再任用職員の成績率は、当該各号に定める割合の範囲内において、組</w:t>
      </w:r>
      <w:r w:rsidRPr="005874ED">
        <w:rPr>
          <w:rFonts w:hint="eastAsia"/>
        </w:rPr>
        <w:lastRenderedPageBreak/>
        <w:t>合長が定めるものとする。</w:t>
      </w:r>
    </w:p>
    <w:p w14:paraId="24023CEA" w14:textId="77777777" w:rsidR="00E10E3C" w:rsidRPr="00AC5DCE" w:rsidRDefault="00E10E3C" w:rsidP="00E10E3C">
      <w:pPr>
        <w:tabs>
          <w:tab w:val="left" w:pos="2610"/>
        </w:tabs>
        <w:ind w:leftChars="100" w:left="672" w:hangingChars="200" w:hanging="448"/>
        <w:rPr>
          <w:rFonts w:hAnsi="Century" w:cs="Times New Roman"/>
        </w:rPr>
      </w:pPr>
      <w:r w:rsidRPr="00AC5DCE">
        <w:rPr>
          <w:rFonts w:hAnsi="Century" w:cs="Times New Roman" w:hint="eastAsia"/>
        </w:rPr>
        <w:t>（１）勤務成績が優秀な職員　６月に支給する場合には</w:t>
      </w:r>
      <w:r w:rsidRPr="00AC5DCE">
        <w:rPr>
          <w:rFonts w:asciiTheme="minorEastAsia" w:hAnsiTheme="minorEastAsia" w:hint="eastAsia"/>
        </w:rPr>
        <w:t>１００分の４７以上</w:t>
      </w:r>
      <w:r w:rsidRPr="00AC5DCE">
        <w:rPr>
          <w:rFonts w:hAnsi="Century" w:cs="Times New Roman" w:hint="eastAsia"/>
        </w:rPr>
        <w:t>、１２月に支給する場合には１００分の５１．５以上</w:t>
      </w:r>
    </w:p>
    <w:p w14:paraId="04E7B43A" w14:textId="77777777" w:rsidR="00E10E3C" w:rsidRPr="00AC5DCE" w:rsidRDefault="00E10E3C" w:rsidP="00E10E3C">
      <w:pPr>
        <w:tabs>
          <w:tab w:val="left" w:pos="2610"/>
        </w:tabs>
        <w:ind w:left="671" w:hangingChars="300" w:hanging="671"/>
      </w:pPr>
      <w:r w:rsidRPr="00AC5DCE">
        <w:rPr>
          <w:rFonts w:hint="eastAsia"/>
        </w:rPr>
        <w:t xml:space="preserve">　（２）勤務成績が良好な職員　</w:t>
      </w:r>
      <w:r w:rsidRPr="00AC5DCE">
        <w:rPr>
          <w:rFonts w:hAnsi="Century" w:cs="Times New Roman" w:hint="eastAsia"/>
        </w:rPr>
        <w:t>６月に支給する場合には</w:t>
      </w:r>
      <w:r w:rsidRPr="00AC5DCE">
        <w:rPr>
          <w:rFonts w:asciiTheme="minorEastAsia" w:hAnsiTheme="minorEastAsia" w:hint="eastAsia"/>
        </w:rPr>
        <w:t>１００分の４３．５</w:t>
      </w:r>
      <w:r w:rsidRPr="00AC5DCE">
        <w:rPr>
          <w:rFonts w:hAnsi="Century" w:cs="Times New Roman" w:hint="eastAsia"/>
        </w:rPr>
        <w:t>、１２月に支給する場合には</w:t>
      </w:r>
      <w:r w:rsidRPr="00AC5DCE">
        <w:rPr>
          <w:rFonts w:hint="eastAsia"/>
        </w:rPr>
        <w:t>１００分の４８．５</w:t>
      </w:r>
    </w:p>
    <w:p w14:paraId="47F9D908" w14:textId="77777777" w:rsidR="00E10E3C" w:rsidRPr="00AC5DCE" w:rsidRDefault="00E10E3C" w:rsidP="00E10E3C">
      <w:pPr>
        <w:tabs>
          <w:tab w:val="left" w:pos="2610"/>
        </w:tabs>
        <w:ind w:left="671" w:hangingChars="300" w:hanging="671"/>
      </w:pPr>
      <w:r w:rsidRPr="00AC5DCE">
        <w:rPr>
          <w:rFonts w:hint="eastAsia"/>
        </w:rPr>
        <w:t xml:space="preserve">　（３）勤務成績が良好でない職員　</w:t>
      </w:r>
      <w:r w:rsidRPr="00AC5DCE">
        <w:rPr>
          <w:rFonts w:hAnsi="Century" w:cs="Times New Roman" w:hint="eastAsia"/>
        </w:rPr>
        <w:t>６月に支給する場合には</w:t>
      </w:r>
      <w:r w:rsidRPr="00AC5DCE">
        <w:rPr>
          <w:rFonts w:asciiTheme="minorEastAsia" w:hAnsiTheme="minorEastAsia" w:hint="eastAsia"/>
        </w:rPr>
        <w:t>１００分の４３以下</w:t>
      </w:r>
      <w:r w:rsidRPr="00AC5DCE">
        <w:rPr>
          <w:rFonts w:hAnsi="Century" w:cs="Times New Roman" w:hint="eastAsia"/>
        </w:rPr>
        <w:t>、１２月に支給する場合には</w:t>
      </w:r>
      <w:r w:rsidRPr="00AC5DCE">
        <w:rPr>
          <w:rFonts w:hint="eastAsia"/>
        </w:rPr>
        <w:t>１００分の４８以下</w:t>
      </w:r>
    </w:p>
    <w:p w14:paraId="21872D84" w14:textId="77777777" w:rsidR="006D58DE" w:rsidRPr="005874ED" w:rsidRDefault="006D58DE" w:rsidP="006D58DE">
      <w:pPr>
        <w:ind w:left="224" w:hangingChars="100" w:hanging="224"/>
      </w:pPr>
      <w:r w:rsidRPr="005874ED">
        <w:rPr>
          <w:rFonts w:hint="eastAsia"/>
        </w:rPr>
        <w:t xml:space="preserve">２　</w:t>
      </w:r>
      <w:r w:rsidRPr="005874ED">
        <w:rPr>
          <w:rFonts w:hint="eastAsia"/>
          <w:u w:val="single" w:color="0070C0"/>
        </w:rPr>
        <w:t>前条第２項</w:t>
      </w:r>
      <w:r w:rsidRPr="005874ED">
        <w:rPr>
          <w:rFonts w:hint="eastAsia"/>
        </w:rPr>
        <w:t>の規定は、</w:t>
      </w:r>
      <w:r w:rsidRPr="005874ED">
        <w:rPr>
          <w:rFonts w:hint="eastAsia"/>
          <w:u w:val="single" w:color="0070C0"/>
        </w:rPr>
        <w:t>前項第３号</w:t>
      </w:r>
      <w:r w:rsidRPr="005874ED">
        <w:rPr>
          <w:rFonts w:hint="eastAsia"/>
        </w:rPr>
        <w:t>に該当するものとして成績率を定める場合に準用する。</w:t>
      </w:r>
    </w:p>
    <w:p w14:paraId="59E9F03A" w14:textId="77777777" w:rsidR="006D58DE" w:rsidRPr="005874ED" w:rsidRDefault="006D58DE" w:rsidP="006D58DE">
      <w:pPr>
        <w:ind w:left="224" w:hangingChars="100" w:hanging="224"/>
      </w:pPr>
      <w:r w:rsidRPr="005874ED">
        <w:rPr>
          <w:rFonts w:hint="eastAsia"/>
        </w:rPr>
        <w:t xml:space="preserve">第１３条の３　</w:t>
      </w:r>
      <w:r w:rsidRPr="005874ED">
        <w:rPr>
          <w:rFonts w:hint="eastAsia"/>
          <w:u w:val="single" w:color="0070C0"/>
        </w:rPr>
        <w:t>前２条</w:t>
      </w:r>
      <w:r w:rsidRPr="005874ED">
        <w:rPr>
          <w:rFonts w:hint="eastAsia"/>
        </w:rPr>
        <w:t>に定めるもののほか、職員の勤勉手当の成績率に関し必要な事項は、組合長が定める。</w:t>
      </w:r>
    </w:p>
    <w:p w14:paraId="7EB1C1A6" w14:textId="77777777" w:rsidR="00647B82" w:rsidRPr="005874ED" w:rsidRDefault="00066EAA" w:rsidP="00066EAA">
      <w:pPr>
        <w:ind w:firstLineChars="100" w:firstLine="224"/>
      </w:pPr>
      <w:r w:rsidRPr="005874ED">
        <w:rPr>
          <w:rFonts w:hint="eastAsia"/>
        </w:rPr>
        <w:t>（端数計算）</w:t>
      </w:r>
    </w:p>
    <w:p w14:paraId="045F02AE" w14:textId="77777777" w:rsidR="00647B82" w:rsidRPr="005874ED" w:rsidRDefault="006D58DE" w:rsidP="006D58DE">
      <w:pPr>
        <w:ind w:left="224" w:hangingChars="100" w:hanging="224"/>
      </w:pPr>
      <w:r w:rsidRPr="005874ED">
        <w:rPr>
          <w:rFonts w:hint="eastAsia"/>
        </w:rPr>
        <w:t xml:space="preserve">第１４条　</w:t>
      </w:r>
      <w:r w:rsidR="00647B82" w:rsidRPr="005874ED">
        <w:rPr>
          <w:rFonts w:hint="eastAsia"/>
        </w:rPr>
        <w:t>条例</w:t>
      </w:r>
      <w:r w:rsidR="00647B82" w:rsidRPr="005874ED">
        <w:rPr>
          <w:rFonts w:hint="eastAsia"/>
          <w:u w:val="single" w:color="00B050"/>
        </w:rPr>
        <w:t>第</w:t>
      </w:r>
      <w:r w:rsidR="000F676C" w:rsidRPr="005874ED">
        <w:rPr>
          <w:rFonts w:hint="eastAsia"/>
          <w:u w:val="single" w:color="00B050"/>
        </w:rPr>
        <w:t>１７</w:t>
      </w:r>
      <w:r w:rsidR="00647B82" w:rsidRPr="005874ED">
        <w:rPr>
          <w:rFonts w:hint="eastAsia"/>
          <w:u w:val="single" w:color="00B050"/>
        </w:rPr>
        <w:t>条第</w:t>
      </w:r>
      <w:r w:rsidR="000F676C" w:rsidRPr="005874ED">
        <w:rPr>
          <w:rFonts w:hint="eastAsia"/>
          <w:u w:val="single" w:color="00B050"/>
        </w:rPr>
        <w:t>２</w:t>
      </w:r>
      <w:r w:rsidR="00647B82" w:rsidRPr="005874ED">
        <w:rPr>
          <w:rFonts w:hint="eastAsia"/>
          <w:u w:val="single" w:color="00B050"/>
        </w:rPr>
        <w:t>項</w:t>
      </w:r>
      <w:r w:rsidR="00647B82" w:rsidRPr="005874ED">
        <w:rPr>
          <w:rFonts w:hint="eastAsia"/>
        </w:rPr>
        <w:t>の期末手当基礎額又は条例</w:t>
      </w:r>
      <w:r w:rsidR="00647B82" w:rsidRPr="005874ED">
        <w:rPr>
          <w:rFonts w:hint="eastAsia"/>
          <w:u w:val="single" w:color="00B050"/>
        </w:rPr>
        <w:t>第</w:t>
      </w:r>
      <w:r w:rsidR="000F676C" w:rsidRPr="005874ED">
        <w:rPr>
          <w:rFonts w:hint="eastAsia"/>
          <w:u w:val="single" w:color="00B050"/>
        </w:rPr>
        <w:t>１８</w:t>
      </w:r>
      <w:r w:rsidR="00647B82" w:rsidRPr="005874ED">
        <w:rPr>
          <w:rFonts w:hint="eastAsia"/>
          <w:u w:val="single" w:color="00B050"/>
        </w:rPr>
        <w:t>条第</w:t>
      </w:r>
      <w:r w:rsidR="000F676C" w:rsidRPr="005874ED">
        <w:rPr>
          <w:rFonts w:hint="eastAsia"/>
          <w:u w:val="single" w:color="00B050"/>
        </w:rPr>
        <w:t>２</w:t>
      </w:r>
      <w:r w:rsidR="00647B82" w:rsidRPr="005874ED">
        <w:rPr>
          <w:rFonts w:hint="eastAsia"/>
          <w:u w:val="single" w:color="00B050"/>
        </w:rPr>
        <w:t>項</w:t>
      </w:r>
      <w:r w:rsidR="00647B82" w:rsidRPr="005874ED">
        <w:rPr>
          <w:rFonts w:hint="eastAsia"/>
        </w:rPr>
        <w:t>前段の勤務手当基礎額に</w:t>
      </w:r>
      <w:r w:rsidR="000F676C" w:rsidRPr="005874ED">
        <w:rPr>
          <w:rFonts w:hint="eastAsia"/>
        </w:rPr>
        <w:t>１</w:t>
      </w:r>
      <w:r w:rsidR="00647B82" w:rsidRPr="005874ED">
        <w:rPr>
          <w:rFonts w:hint="eastAsia"/>
        </w:rPr>
        <w:t>円未満の端数を生じたときは、これを切り捨てるものとする。</w:t>
      </w:r>
    </w:p>
    <w:p w14:paraId="4BF68CF9" w14:textId="77777777" w:rsidR="00FF1ECC" w:rsidRPr="005874ED" w:rsidRDefault="00FF1ECC" w:rsidP="00647B82"/>
    <w:p w14:paraId="4C8B1C66" w14:textId="77777777" w:rsidR="00647B82" w:rsidRPr="005874ED" w:rsidRDefault="00647B82" w:rsidP="00FF1ECC">
      <w:pPr>
        <w:ind w:firstLineChars="300" w:firstLine="671"/>
      </w:pPr>
      <w:r w:rsidRPr="005874ED">
        <w:rPr>
          <w:rFonts w:hint="eastAsia"/>
        </w:rPr>
        <w:t>附　則</w:t>
      </w:r>
    </w:p>
    <w:p w14:paraId="0FCD5D22" w14:textId="77777777" w:rsidR="007F265E" w:rsidRPr="005874ED" w:rsidRDefault="007F265E" w:rsidP="007F265E">
      <w:pPr>
        <w:ind w:firstLineChars="100" w:firstLine="224"/>
      </w:pPr>
      <w:r w:rsidRPr="005874ED">
        <w:rPr>
          <w:rFonts w:hint="eastAsia"/>
        </w:rPr>
        <w:t>（施行期日）</w:t>
      </w:r>
    </w:p>
    <w:p w14:paraId="547AA04A" w14:textId="77777777" w:rsidR="00647B82" w:rsidRPr="005874ED" w:rsidRDefault="003B74A2" w:rsidP="003B74A2">
      <w:r w:rsidRPr="005874ED">
        <w:rPr>
          <w:rFonts w:hint="eastAsia"/>
        </w:rPr>
        <w:t xml:space="preserve">１　</w:t>
      </w:r>
      <w:r w:rsidR="00647B82" w:rsidRPr="005874ED">
        <w:rPr>
          <w:rFonts w:hint="eastAsia"/>
        </w:rPr>
        <w:t>この規則は、公布の日から施行する。</w:t>
      </w:r>
    </w:p>
    <w:p w14:paraId="7F6426E6" w14:textId="77777777" w:rsidR="003B74A2" w:rsidRPr="005874ED" w:rsidRDefault="003B74A2" w:rsidP="003B74A2">
      <w:pPr>
        <w:ind w:firstLineChars="100" w:firstLine="224"/>
      </w:pPr>
      <w:r w:rsidRPr="005874ED">
        <w:rPr>
          <w:rFonts w:hint="eastAsia"/>
        </w:rPr>
        <w:t>（平成２１年６月に支給する勤勉手当に関する特例措置）</w:t>
      </w:r>
    </w:p>
    <w:p w14:paraId="40353499" w14:textId="77777777" w:rsidR="00086B9F" w:rsidRPr="005874ED" w:rsidRDefault="003B74A2" w:rsidP="00086B9F">
      <w:pPr>
        <w:ind w:left="224" w:hangingChars="100" w:hanging="224"/>
      </w:pPr>
      <w:r w:rsidRPr="005874ED">
        <w:rPr>
          <w:rFonts w:hint="eastAsia"/>
        </w:rPr>
        <w:t>２　平成</w:t>
      </w:r>
      <w:r w:rsidR="00086B9F" w:rsidRPr="005874ED">
        <w:rPr>
          <w:rFonts w:hint="eastAsia"/>
        </w:rPr>
        <w:t>２１年６月に支給する勤勉手当に関する第１３条第１項及び第１３条の２第１項の規定の運用については、第１３条第１項第１号中「１００分の８６以上１００分の１４５以下」とあるのは「１００分の８２．５以上１００分の１４０以下」と、同項第２号中「１００分の７８．５以上１００分の８６未満」とあるのは「１００分の７５．５以上１００分の８２．５未満」と、同項第３号及び第４号中「１００分の７１」とあるのは「１００分の６８．５」と、第１３条の２第１項中「１００分の３５」とあるのは「１００分の３０」とする。</w:t>
      </w:r>
    </w:p>
    <w:p w14:paraId="542FB2EA" w14:textId="77777777" w:rsidR="00647B82" w:rsidRPr="005874ED" w:rsidRDefault="00647B82" w:rsidP="00086B9F">
      <w:pPr>
        <w:ind w:firstLineChars="300" w:firstLine="671"/>
      </w:pPr>
      <w:r w:rsidRPr="005874ED">
        <w:rPr>
          <w:rFonts w:hint="eastAsia"/>
        </w:rPr>
        <w:t>附　則（平成</w:t>
      </w:r>
      <w:r w:rsidR="000F676C" w:rsidRPr="005874ED">
        <w:rPr>
          <w:rFonts w:hint="eastAsia"/>
        </w:rPr>
        <w:t>２</w:t>
      </w:r>
      <w:r w:rsidRPr="005874ED">
        <w:rPr>
          <w:rFonts w:hint="eastAsia"/>
        </w:rPr>
        <w:t>年</w:t>
      </w:r>
      <w:r w:rsidR="000F676C" w:rsidRPr="005874ED">
        <w:rPr>
          <w:rFonts w:hint="eastAsia"/>
        </w:rPr>
        <w:t>１２</w:t>
      </w:r>
      <w:r w:rsidRPr="005874ED">
        <w:rPr>
          <w:rFonts w:hint="eastAsia"/>
        </w:rPr>
        <w:t>月</w:t>
      </w:r>
      <w:r w:rsidR="000F676C" w:rsidRPr="005874ED">
        <w:rPr>
          <w:rFonts w:hint="eastAsia"/>
        </w:rPr>
        <w:t>２７</w:t>
      </w:r>
      <w:r w:rsidRPr="005874ED">
        <w:rPr>
          <w:rFonts w:hint="eastAsia"/>
        </w:rPr>
        <w:t>日規則第</w:t>
      </w:r>
      <w:r w:rsidR="000F676C" w:rsidRPr="005874ED">
        <w:rPr>
          <w:rFonts w:hint="eastAsia"/>
        </w:rPr>
        <w:t>１</w:t>
      </w:r>
      <w:r w:rsidRPr="005874ED">
        <w:rPr>
          <w:rFonts w:hint="eastAsia"/>
        </w:rPr>
        <w:t>号）</w:t>
      </w:r>
    </w:p>
    <w:p w14:paraId="44EF92F9" w14:textId="77777777" w:rsidR="00647B82" w:rsidRPr="005874ED" w:rsidRDefault="00647B82" w:rsidP="00086B9F">
      <w:pPr>
        <w:ind w:firstLineChars="100" w:firstLine="224"/>
      </w:pPr>
      <w:r w:rsidRPr="005874ED">
        <w:rPr>
          <w:rFonts w:hint="eastAsia"/>
        </w:rPr>
        <w:t>（施行期日等）</w:t>
      </w:r>
    </w:p>
    <w:p w14:paraId="35E63DBD" w14:textId="77777777" w:rsidR="00647B82" w:rsidRPr="005874ED" w:rsidRDefault="00086B9F" w:rsidP="00086B9F">
      <w:pPr>
        <w:ind w:left="224" w:hangingChars="100" w:hanging="224"/>
      </w:pPr>
      <w:r w:rsidRPr="005874ED">
        <w:rPr>
          <w:rFonts w:hint="eastAsia"/>
        </w:rPr>
        <w:t xml:space="preserve">１　</w:t>
      </w:r>
      <w:r w:rsidR="00647B82" w:rsidRPr="005874ED">
        <w:rPr>
          <w:rFonts w:hint="eastAsia"/>
        </w:rPr>
        <w:t>この規則は、公布の日から施行する。ただし、第</w:t>
      </w:r>
      <w:r w:rsidR="000F676C" w:rsidRPr="005874ED">
        <w:rPr>
          <w:rFonts w:hint="eastAsia"/>
        </w:rPr>
        <w:t>１１</w:t>
      </w:r>
      <w:r w:rsidR="00647B82" w:rsidRPr="005874ED">
        <w:rPr>
          <w:rFonts w:hint="eastAsia"/>
        </w:rPr>
        <w:t>条第</w:t>
      </w:r>
      <w:r w:rsidR="000F676C" w:rsidRPr="005874ED">
        <w:rPr>
          <w:rFonts w:hint="eastAsia"/>
        </w:rPr>
        <w:t>２</w:t>
      </w:r>
      <w:r w:rsidR="00647B82" w:rsidRPr="005874ED">
        <w:rPr>
          <w:rFonts w:hint="eastAsia"/>
        </w:rPr>
        <w:t>項第</w:t>
      </w:r>
      <w:r w:rsidR="000F676C" w:rsidRPr="005874ED">
        <w:rPr>
          <w:rFonts w:hint="eastAsia"/>
        </w:rPr>
        <w:t>４</w:t>
      </w:r>
      <w:r w:rsidR="00647B82" w:rsidRPr="005874ED">
        <w:rPr>
          <w:rFonts w:hint="eastAsia"/>
        </w:rPr>
        <w:t>号の改正規定は、平成</w:t>
      </w:r>
      <w:r w:rsidR="000F676C" w:rsidRPr="005874ED">
        <w:rPr>
          <w:rFonts w:hint="eastAsia"/>
        </w:rPr>
        <w:t>３</w:t>
      </w:r>
      <w:r w:rsidR="00647B82" w:rsidRPr="005874ED">
        <w:rPr>
          <w:rFonts w:hint="eastAsia"/>
        </w:rPr>
        <w:t>年</w:t>
      </w:r>
      <w:r w:rsidR="000F676C" w:rsidRPr="005874ED">
        <w:rPr>
          <w:rFonts w:hint="eastAsia"/>
        </w:rPr>
        <w:t>１</w:t>
      </w:r>
      <w:r w:rsidR="00647B82" w:rsidRPr="005874ED">
        <w:rPr>
          <w:rFonts w:hint="eastAsia"/>
        </w:rPr>
        <w:t>月</w:t>
      </w:r>
      <w:r w:rsidR="000F676C" w:rsidRPr="005874ED">
        <w:rPr>
          <w:rFonts w:hint="eastAsia"/>
        </w:rPr>
        <w:t>１</w:t>
      </w:r>
      <w:r w:rsidR="00647B82" w:rsidRPr="005874ED">
        <w:rPr>
          <w:rFonts w:hint="eastAsia"/>
        </w:rPr>
        <w:t>日から施行する。</w:t>
      </w:r>
    </w:p>
    <w:p w14:paraId="5CDB48FC" w14:textId="77777777" w:rsidR="00647B82" w:rsidRPr="005874ED" w:rsidRDefault="00086B9F" w:rsidP="003746D5">
      <w:pPr>
        <w:ind w:left="224" w:hangingChars="100" w:hanging="224"/>
      </w:pPr>
      <w:r w:rsidRPr="005874ED">
        <w:rPr>
          <w:rFonts w:hint="eastAsia"/>
        </w:rPr>
        <w:t>２　この規則（前項ただし書に規定する改定</w:t>
      </w:r>
      <w:r w:rsidR="00647B82" w:rsidRPr="005874ED">
        <w:rPr>
          <w:rFonts w:hint="eastAsia"/>
        </w:rPr>
        <w:t>規定を除く。）による改正後の期末手当及び勤勉手当に関する規則の規定は、平成</w:t>
      </w:r>
      <w:r w:rsidR="000F676C" w:rsidRPr="005874ED">
        <w:rPr>
          <w:rFonts w:hint="eastAsia"/>
        </w:rPr>
        <w:t>２</w:t>
      </w:r>
      <w:r w:rsidR="00647B82" w:rsidRPr="005874ED">
        <w:rPr>
          <w:rFonts w:hint="eastAsia"/>
        </w:rPr>
        <w:t>年</w:t>
      </w:r>
      <w:r w:rsidR="000F676C" w:rsidRPr="005874ED">
        <w:rPr>
          <w:rFonts w:hint="eastAsia"/>
        </w:rPr>
        <w:t>４</w:t>
      </w:r>
      <w:r w:rsidR="00647B82" w:rsidRPr="005874ED">
        <w:rPr>
          <w:rFonts w:hint="eastAsia"/>
        </w:rPr>
        <w:t>月</w:t>
      </w:r>
      <w:r w:rsidR="000F676C" w:rsidRPr="005874ED">
        <w:rPr>
          <w:rFonts w:hint="eastAsia"/>
        </w:rPr>
        <w:t>１</w:t>
      </w:r>
      <w:r w:rsidR="00647B82" w:rsidRPr="005874ED">
        <w:rPr>
          <w:rFonts w:hint="eastAsia"/>
        </w:rPr>
        <w:t>日から適用する。</w:t>
      </w:r>
    </w:p>
    <w:p w14:paraId="638BD6C4" w14:textId="77777777" w:rsidR="003746D5" w:rsidRPr="005874ED" w:rsidRDefault="003746D5" w:rsidP="003746D5">
      <w:pPr>
        <w:ind w:leftChars="100" w:left="224"/>
      </w:pPr>
      <w:r w:rsidRPr="005874ED">
        <w:rPr>
          <w:rFonts w:hint="eastAsia"/>
        </w:rPr>
        <w:t>（経過措置）</w:t>
      </w:r>
    </w:p>
    <w:p w14:paraId="06BB1AA3" w14:textId="77777777" w:rsidR="00647B82" w:rsidRPr="005874ED" w:rsidRDefault="003746D5" w:rsidP="003746D5">
      <w:pPr>
        <w:ind w:left="224" w:hangingChars="100" w:hanging="224"/>
      </w:pPr>
      <w:r w:rsidRPr="005874ED">
        <w:rPr>
          <w:rFonts w:hint="eastAsia"/>
        </w:rPr>
        <w:t xml:space="preserve">３　</w:t>
      </w:r>
      <w:r w:rsidR="00647B82" w:rsidRPr="005874ED">
        <w:rPr>
          <w:rFonts w:hint="eastAsia"/>
        </w:rPr>
        <w:t>平成</w:t>
      </w:r>
      <w:r w:rsidR="000F676C" w:rsidRPr="005874ED">
        <w:rPr>
          <w:rFonts w:hint="eastAsia"/>
        </w:rPr>
        <w:t>３</w:t>
      </w:r>
      <w:r w:rsidR="00647B82" w:rsidRPr="005874ED">
        <w:rPr>
          <w:rFonts w:hint="eastAsia"/>
        </w:rPr>
        <w:t>年</w:t>
      </w:r>
      <w:r w:rsidR="000F676C" w:rsidRPr="005874ED">
        <w:rPr>
          <w:rFonts w:hint="eastAsia"/>
        </w:rPr>
        <w:t>６</w:t>
      </w:r>
      <w:r w:rsidR="00647B82" w:rsidRPr="005874ED">
        <w:rPr>
          <w:rFonts w:hint="eastAsia"/>
        </w:rPr>
        <w:t>月に支給する勤勉手当に係る勤務期間の算定に関しては、改正後の規</w:t>
      </w:r>
      <w:r w:rsidR="00647B82" w:rsidRPr="005874ED">
        <w:rPr>
          <w:rFonts w:hint="eastAsia"/>
        </w:rPr>
        <w:lastRenderedPageBreak/>
        <w:t>則第</w:t>
      </w:r>
      <w:r w:rsidR="000F676C" w:rsidRPr="005874ED">
        <w:rPr>
          <w:rFonts w:hint="eastAsia"/>
        </w:rPr>
        <w:t>１１</w:t>
      </w:r>
      <w:r w:rsidR="00647B82" w:rsidRPr="005874ED">
        <w:rPr>
          <w:rFonts w:hint="eastAsia"/>
        </w:rPr>
        <w:t>条第</w:t>
      </w:r>
      <w:r w:rsidR="000F676C" w:rsidRPr="005874ED">
        <w:rPr>
          <w:rFonts w:hint="eastAsia"/>
        </w:rPr>
        <w:t>２</w:t>
      </w:r>
      <w:r w:rsidR="00647B82" w:rsidRPr="005874ED">
        <w:rPr>
          <w:rFonts w:hint="eastAsia"/>
        </w:rPr>
        <w:t>項第</w:t>
      </w:r>
      <w:r w:rsidR="000F676C" w:rsidRPr="005874ED">
        <w:rPr>
          <w:rFonts w:hint="eastAsia"/>
        </w:rPr>
        <w:t>４</w:t>
      </w:r>
      <w:r w:rsidR="00647B82" w:rsidRPr="005874ED">
        <w:rPr>
          <w:rFonts w:hint="eastAsia"/>
        </w:rPr>
        <w:t>号の規定は、同号の改正規定の施行の日以後の期間について適用し、同日前の期間については、なお従前の例による。</w:t>
      </w:r>
    </w:p>
    <w:p w14:paraId="52F9953D" w14:textId="77777777" w:rsidR="00647B82" w:rsidRPr="005874ED" w:rsidRDefault="00647B82" w:rsidP="003746D5">
      <w:pPr>
        <w:ind w:firstLineChars="300" w:firstLine="671"/>
      </w:pPr>
      <w:r w:rsidRPr="005874ED">
        <w:rPr>
          <w:rFonts w:hint="eastAsia"/>
        </w:rPr>
        <w:t>附　則（平成</w:t>
      </w:r>
      <w:r w:rsidR="000F676C" w:rsidRPr="005874ED">
        <w:rPr>
          <w:rFonts w:hint="eastAsia"/>
        </w:rPr>
        <w:t>３</w:t>
      </w:r>
      <w:r w:rsidRPr="005874ED">
        <w:rPr>
          <w:rFonts w:hint="eastAsia"/>
        </w:rPr>
        <w:t>年</w:t>
      </w:r>
      <w:r w:rsidR="000F676C" w:rsidRPr="005874ED">
        <w:rPr>
          <w:rFonts w:hint="eastAsia"/>
        </w:rPr>
        <w:t>５</w:t>
      </w:r>
      <w:r w:rsidRPr="005874ED">
        <w:rPr>
          <w:rFonts w:hint="eastAsia"/>
        </w:rPr>
        <w:t>月</w:t>
      </w:r>
      <w:r w:rsidR="000F676C" w:rsidRPr="005874ED">
        <w:rPr>
          <w:rFonts w:hint="eastAsia"/>
        </w:rPr>
        <w:t>８</w:t>
      </w:r>
      <w:r w:rsidRPr="005874ED">
        <w:rPr>
          <w:rFonts w:hint="eastAsia"/>
        </w:rPr>
        <w:t>日規則第</w:t>
      </w:r>
      <w:r w:rsidR="000F676C" w:rsidRPr="005874ED">
        <w:rPr>
          <w:rFonts w:hint="eastAsia"/>
        </w:rPr>
        <w:t>６</w:t>
      </w:r>
      <w:r w:rsidRPr="005874ED">
        <w:rPr>
          <w:rFonts w:hint="eastAsia"/>
        </w:rPr>
        <w:t>号）</w:t>
      </w:r>
    </w:p>
    <w:p w14:paraId="4BDF1D93" w14:textId="77777777" w:rsidR="00647B82" w:rsidRPr="005874ED" w:rsidRDefault="00647B82" w:rsidP="003746D5">
      <w:pPr>
        <w:ind w:firstLineChars="100" w:firstLine="224"/>
      </w:pPr>
      <w:r w:rsidRPr="005874ED">
        <w:rPr>
          <w:rFonts w:hint="eastAsia"/>
        </w:rPr>
        <w:t>この規則は、公布の日から施行し、平成</w:t>
      </w:r>
      <w:r w:rsidR="000F676C" w:rsidRPr="005874ED">
        <w:rPr>
          <w:rFonts w:hint="eastAsia"/>
        </w:rPr>
        <w:t>３</w:t>
      </w:r>
      <w:r w:rsidRPr="005874ED">
        <w:rPr>
          <w:rFonts w:hint="eastAsia"/>
        </w:rPr>
        <w:t>年</w:t>
      </w:r>
      <w:r w:rsidR="000F676C" w:rsidRPr="005874ED">
        <w:rPr>
          <w:rFonts w:hint="eastAsia"/>
        </w:rPr>
        <w:t>４</w:t>
      </w:r>
      <w:r w:rsidRPr="005874ED">
        <w:rPr>
          <w:rFonts w:hint="eastAsia"/>
        </w:rPr>
        <w:t>月</w:t>
      </w:r>
      <w:r w:rsidR="000F676C" w:rsidRPr="005874ED">
        <w:rPr>
          <w:rFonts w:hint="eastAsia"/>
        </w:rPr>
        <w:t>１</w:t>
      </w:r>
      <w:r w:rsidRPr="005874ED">
        <w:rPr>
          <w:rFonts w:hint="eastAsia"/>
        </w:rPr>
        <w:t>日から適用する。</w:t>
      </w:r>
    </w:p>
    <w:p w14:paraId="497E7721" w14:textId="77777777" w:rsidR="00647B82" w:rsidRPr="005874ED" w:rsidRDefault="00647B82" w:rsidP="003746D5">
      <w:pPr>
        <w:ind w:firstLineChars="300" w:firstLine="671"/>
      </w:pPr>
      <w:r w:rsidRPr="005874ED">
        <w:rPr>
          <w:rFonts w:hint="eastAsia"/>
        </w:rPr>
        <w:t>附　則（平成</w:t>
      </w:r>
      <w:r w:rsidR="000F676C" w:rsidRPr="005874ED">
        <w:rPr>
          <w:rFonts w:hint="eastAsia"/>
        </w:rPr>
        <w:t>５</w:t>
      </w:r>
      <w:r w:rsidRPr="005874ED">
        <w:rPr>
          <w:rFonts w:hint="eastAsia"/>
        </w:rPr>
        <w:t>年</w:t>
      </w:r>
      <w:r w:rsidR="000F676C" w:rsidRPr="005874ED">
        <w:rPr>
          <w:rFonts w:hint="eastAsia"/>
        </w:rPr>
        <w:t>３</w:t>
      </w:r>
      <w:r w:rsidRPr="005874ED">
        <w:rPr>
          <w:rFonts w:hint="eastAsia"/>
        </w:rPr>
        <w:t>月</w:t>
      </w:r>
      <w:r w:rsidR="000F676C" w:rsidRPr="005874ED">
        <w:rPr>
          <w:rFonts w:hint="eastAsia"/>
        </w:rPr>
        <w:t>２９</w:t>
      </w:r>
      <w:r w:rsidRPr="005874ED">
        <w:rPr>
          <w:rFonts w:hint="eastAsia"/>
        </w:rPr>
        <w:t>日規則第</w:t>
      </w:r>
      <w:r w:rsidR="000F676C" w:rsidRPr="005874ED">
        <w:rPr>
          <w:rFonts w:hint="eastAsia"/>
        </w:rPr>
        <w:t>１</w:t>
      </w:r>
      <w:r w:rsidRPr="005874ED">
        <w:rPr>
          <w:rFonts w:hint="eastAsia"/>
        </w:rPr>
        <w:t>号抄）</w:t>
      </w:r>
    </w:p>
    <w:p w14:paraId="13AD07F4" w14:textId="77777777" w:rsidR="003746D5" w:rsidRPr="005874ED" w:rsidRDefault="00647B82" w:rsidP="003746D5">
      <w:pPr>
        <w:ind w:firstLineChars="100" w:firstLine="224"/>
      </w:pPr>
      <w:r w:rsidRPr="005874ED">
        <w:rPr>
          <w:rFonts w:hint="eastAsia"/>
        </w:rPr>
        <w:t>（施行期日）</w:t>
      </w:r>
    </w:p>
    <w:p w14:paraId="7016E2BF" w14:textId="77777777" w:rsidR="00647B82" w:rsidRPr="005874ED" w:rsidRDefault="003746D5" w:rsidP="003746D5">
      <w:r w:rsidRPr="005874ED">
        <w:rPr>
          <w:rFonts w:hint="eastAsia"/>
        </w:rPr>
        <w:t xml:space="preserve">１　</w:t>
      </w:r>
      <w:r w:rsidR="00647B82" w:rsidRPr="005874ED">
        <w:rPr>
          <w:rFonts w:hint="eastAsia"/>
        </w:rPr>
        <w:t>この規則は、公布の日から施行し、平成</w:t>
      </w:r>
      <w:r w:rsidR="000F676C" w:rsidRPr="005874ED">
        <w:rPr>
          <w:rFonts w:hint="eastAsia"/>
        </w:rPr>
        <w:t>５</w:t>
      </w:r>
      <w:r w:rsidR="00647B82" w:rsidRPr="005874ED">
        <w:rPr>
          <w:rFonts w:hint="eastAsia"/>
        </w:rPr>
        <w:t>年</w:t>
      </w:r>
      <w:r w:rsidR="000F676C" w:rsidRPr="005874ED">
        <w:rPr>
          <w:rFonts w:hint="eastAsia"/>
        </w:rPr>
        <w:t>４</w:t>
      </w:r>
      <w:r w:rsidR="00647B82" w:rsidRPr="005874ED">
        <w:rPr>
          <w:rFonts w:hint="eastAsia"/>
        </w:rPr>
        <w:t>月</w:t>
      </w:r>
      <w:r w:rsidR="000F676C" w:rsidRPr="005874ED">
        <w:rPr>
          <w:rFonts w:hint="eastAsia"/>
        </w:rPr>
        <w:t>１</w:t>
      </w:r>
      <w:r w:rsidR="00647B82" w:rsidRPr="005874ED">
        <w:rPr>
          <w:rFonts w:hint="eastAsia"/>
        </w:rPr>
        <w:t>日から適用する。</w:t>
      </w:r>
    </w:p>
    <w:p w14:paraId="3905A1B0" w14:textId="77777777" w:rsidR="00647B82" w:rsidRPr="005874ED" w:rsidRDefault="00647B82" w:rsidP="003746D5">
      <w:pPr>
        <w:ind w:firstLineChars="300" w:firstLine="671"/>
      </w:pPr>
      <w:r w:rsidRPr="005874ED">
        <w:rPr>
          <w:rFonts w:hint="eastAsia"/>
        </w:rPr>
        <w:t>附　則（平成</w:t>
      </w:r>
      <w:r w:rsidR="000F676C" w:rsidRPr="005874ED">
        <w:rPr>
          <w:rFonts w:hint="eastAsia"/>
        </w:rPr>
        <w:t>１１</w:t>
      </w:r>
      <w:r w:rsidRPr="005874ED">
        <w:rPr>
          <w:rFonts w:hint="eastAsia"/>
        </w:rPr>
        <w:t>年</w:t>
      </w:r>
      <w:r w:rsidR="000F676C" w:rsidRPr="005874ED">
        <w:rPr>
          <w:rFonts w:hint="eastAsia"/>
        </w:rPr>
        <w:t>１２</w:t>
      </w:r>
      <w:r w:rsidRPr="005874ED">
        <w:rPr>
          <w:rFonts w:hint="eastAsia"/>
        </w:rPr>
        <w:t>月</w:t>
      </w:r>
      <w:r w:rsidR="000F676C" w:rsidRPr="005874ED">
        <w:rPr>
          <w:rFonts w:hint="eastAsia"/>
        </w:rPr>
        <w:t>２７</w:t>
      </w:r>
      <w:r w:rsidRPr="005874ED">
        <w:rPr>
          <w:rFonts w:hint="eastAsia"/>
        </w:rPr>
        <w:t>日規則第</w:t>
      </w:r>
      <w:r w:rsidR="000F676C" w:rsidRPr="005874ED">
        <w:rPr>
          <w:rFonts w:hint="eastAsia"/>
        </w:rPr>
        <w:t>２</w:t>
      </w:r>
      <w:r w:rsidRPr="005874ED">
        <w:rPr>
          <w:rFonts w:hint="eastAsia"/>
        </w:rPr>
        <w:t>号）</w:t>
      </w:r>
    </w:p>
    <w:p w14:paraId="2818B0C9" w14:textId="77777777" w:rsidR="00647B82" w:rsidRPr="005874ED" w:rsidRDefault="00647B82" w:rsidP="003746D5">
      <w:pPr>
        <w:ind w:firstLineChars="100" w:firstLine="224"/>
      </w:pPr>
      <w:r w:rsidRPr="005874ED">
        <w:rPr>
          <w:rFonts w:hint="eastAsia"/>
        </w:rPr>
        <w:t>この規則は、平成</w:t>
      </w:r>
      <w:r w:rsidR="000F676C" w:rsidRPr="005874ED">
        <w:rPr>
          <w:rFonts w:hint="eastAsia"/>
        </w:rPr>
        <w:t>１２</w:t>
      </w:r>
      <w:r w:rsidRPr="005874ED">
        <w:rPr>
          <w:rFonts w:hint="eastAsia"/>
        </w:rPr>
        <w:t>年</w:t>
      </w:r>
      <w:r w:rsidR="000F676C" w:rsidRPr="005874ED">
        <w:rPr>
          <w:rFonts w:hint="eastAsia"/>
        </w:rPr>
        <w:t>１</w:t>
      </w:r>
      <w:r w:rsidRPr="005874ED">
        <w:rPr>
          <w:rFonts w:hint="eastAsia"/>
        </w:rPr>
        <w:t>月</w:t>
      </w:r>
      <w:r w:rsidR="000F676C" w:rsidRPr="005874ED">
        <w:rPr>
          <w:rFonts w:hint="eastAsia"/>
        </w:rPr>
        <w:t>１</w:t>
      </w:r>
      <w:r w:rsidRPr="005874ED">
        <w:rPr>
          <w:rFonts w:hint="eastAsia"/>
        </w:rPr>
        <w:t>日から施行する。</w:t>
      </w:r>
    </w:p>
    <w:p w14:paraId="5642CC4F" w14:textId="77777777" w:rsidR="00647B82" w:rsidRPr="005874ED" w:rsidRDefault="00647B82" w:rsidP="003746D5">
      <w:pPr>
        <w:ind w:firstLineChars="300" w:firstLine="671"/>
      </w:pPr>
      <w:r w:rsidRPr="005874ED">
        <w:rPr>
          <w:rFonts w:hint="eastAsia"/>
        </w:rPr>
        <w:t>附　則（平成</w:t>
      </w:r>
      <w:r w:rsidR="000F676C" w:rsidRPr="005874ED">
        <w:rPr>
          <w:rFonts w:hint="eastAsia"/>
        </w:rPr>
        <w:t>１７</w:t>
      </w:r>
      <w:r w:rsidRPr="005874ED">
        <w:rPr>
          <w:rFonts w:hint="eastAsia"/>
        </w:rPr>
        <w:t>年</w:t>
      </w:r>
      <w:r w:rsidR="000F676C" w:rsidRPr="005874ED">
        <w:rPr>
          <w:rFonts w:hint="eastAsia"/>
        </w:rPr>
        <w:t>３</w:t>
      </w:r>
      <w:r w:rsidRPr="005874ED">
        <w:rPr>
          <w:rFonts w:hint="eastAsia"/>
        </w:rPr>
        <w:t>月</w:t>
      </w:r>
      <w:r w:rsidR="000F676C" w:rsidRPr="005874ED">
        <w:rPr>
          <w:rFonts w:hint="eastAsia"/>
        </w:rPr>
        <w:t>３０</w:t>
      </w:r>
      <w:r w:rsidRPr="005874ED">
        <w:rPr>
          <w:rFonts w:hint="eastAsia"/>
        </w:rPr>
        <w:t>日規則第</w:t>
      </w:r>
      <w:r w:rsidR="000F676C" w:rsidRPr="005874ED">
        <w:rPr>
          <w:rFonts w:hint="eastAsia"/>
        </w:rPr>
        <w:t>８</w:t>
      </w:r>
      <w:r w:rsidRPr="005874ED">
        <w:rPr>
          <w:rFonts w:hint="eastAsia"/>
        </w:rPr>
        <w:t>号）</w:t>
      </w:r>
    </w:p>
    <w:p w14:paraId="5BA4E2DE" w14:textId="77777777" w:rsidR="00D76AC2" w:rsidRPr="005874ED" w:rsidRDefault="00647B82" w:rsidP="003746D5">
      <w:pPr>
        <w:ind w:firstLineChars="100" w:firstLine="224"/>
      </w:pPr>
      <w:r w:rsidRPr="005874ED">
        <w:rPr>
          <w:rFonts w:hint="eastAsia"/>
        </w:rPr>
        <w:t>この規則は、平成</w:t>
      </w:r>
      <w:r w:rsidR="000F676C" w:rsidRPr="005874ED">
        <w:rPr>
          <w:rFonts w:hint="eastAsia"/>
        </w:rPr>
        <w:t>１７</w:t>
      </w:r>
      <w:r w:rsidRPr="005874ED">
        <w:rPr>
          <w:rFonts w:hint="eastAsia"/>
        </w:rPr>
        <w:t>年</w:t>
      </w:r>
      <w:r w:rsidR="000F676C" w:rsidRPr="005874ED">
        <w:rPr>
          <w:rFonts w:hint="eastAsia"/>
        </w:rPr>
        <w:t>４</w:t>
      </w:r>
      <w:r w:rsidRPr="005874ED">
        <w:rPr>
          <w:rFonts w:hint="eastAsia"/>
        </w:rPr>
        <w:t>月</w:t>
      </w:r>
      <w:r w:rsidR="000F676C" w:rsidRPr="005874ED">
        <w:rPr>
          <w:rFonts w:hint="eastAsia"/>
        </w:rPr>
        <w:t>１</w:t>
      </w:r>
      <w:r w:rsidRPr="005874ED">
        <w:rPr>
          <w:rFonts w:hint="eastAsia"/>
        </w:rPr>
        <w:t>日から施行する。</w:t>
      </w:r>
    </w:p>
    <w:p w14:paraId="5FA03544" w14:textId="77777777" w:rsidR="005F0AAC" w:rsidRPr="005874ED" w:rsidRDefault="003746D5" w:rsidP="003746D5">
      <w:pPr>
        <w:ind w:firstLineChars="300" w:firstLine="671"/>
      </w:pPr>
      <w:r w:rsidRPr="005874ED">
        <w:rPr>
          <w:rFonts w:hint="eastAsia"/>
        </w:rPr>
        <w:t>附　則（平成１８年２月２４日規則第７号）</w:t>
      </w:r>
    </w:p>
    <w:p w14:paraId="20284AA5" w14:textId="77777777" w:rsidR="003746D5" w:rsidRPr="005874ED" w:rsidRDefault="003746D5" w:rsidP="003746D5">
      <w:pPr>
        <w:ind w:firstLineChars="100" w:firstLine="224"/>
      </w:pPr>
      <w:r w:rsidRPr="005874ED">
        <w:rPr>
          <w:rFonts w:hint="eastAsia"/>
        </w:rPr>
        <w:t>この規則は、平成１８年４月１日から施行する。</w:t>
      </w:r>
    </w:p>
    <w:p w14:paraId="44C466B8" w14:textId="77777777" w:rsidR="003746D5" w:rsidRPr="005874ED" w:rsidRDefault="00453235" w:rsidP="00453235">
      <w:pPr>
        <w:ind w:firstLineChars="300" w:firstLine="671"/>
      </w:pPr>
      <w:r w:rsidRPr="005874ED">
        <w:rPr>
          <w:rFonts w:hint="eastAsia"/>
        </w:rPr>
        <w:t>附　則（平成１９年３月３０日規則第１０号）</w:t>
      </w:r>
    </w:p>
    <w:p w14:paraId="3DA58553" w14:textId="77777777" w:rsidR="003746D5" w:rsidRPr="005874ED" w:rsidRDefault="00453235" w:rsidP="00453235">
      <w:pPr>
        <w:ind w:firstLineChars="100" w:firstLine="224"/>
      </w:pPr>
      <w:r w:rsidRPr="005874ED">
        <w:rPr>
          <w:rFonts w:hint="eastAsia"/>
        </w:rPr>
        <w:t>この規則は、平成１９年４月１日から施行する。</w:t>
      </w:r>
    </w:p>
    <w:p w14:paraId="11F88AE3" w14:textId="77777777" w:rsidR="00453235" w:rsidRPr="005874ED" w:rsidRDefault="00453235" w:rsidP="00453235">
      <w:pPr>
        <w:ind w:firstLineChars="300" w:firstLine="671"/>
      </w:pPr>
      <w:r w:rsidRPr="005874ED">
        <w:rPr>
          <w:rFonts w:hint="eastAsia"/>
        </w:rPr>
        <w:t>附　則（平成２１年６月１日規則第３号）</w:t>
      </w:r>
    </w:p>
    <w:p w14:paraId="06F4CFC1" w14:textId="77777777" w:rsidR="00453235" w:rsidRPr="005874ED" w:rsidRDefault="00453235" w:rsidP="00453235">
      <w:pPr>
        <w:ind w:firstLineChars="100" w:firstLine="224"/>
      </w:pPr>
      <w:r w:rsidRPr="005874ED">
        <w:rPr>
          <w:rFonts w:hint="eastAsia"/>
        </w:rPr>
        <w:t>この規則は、公布の日から施行する。</w:t>
      </w:r>
    </w:p>
    <w:p w14:paraId="78D2D5CF" w14:textId="77777777" w:rsidR="00453235" w:rsidRPr="005874ED" w:rsidRDefault="00453235" w:rsidP="00453235">
      <w:pPr>
        <w:ind w:firstLineChars="300" w:firstLine="671"/>
      </w:pPr>
      <w:r w:rsidRPr="005874ED">
        <w:rPr>
          <w:rFonts w:hint="eastAsia"/>
        </w:rPr>
        <w:t>附　則（平成２１年１２月１日規則第５号）</w:t>
      </w:r>
    </w:p>
    <w:p w14:paraId="4B6156F7" w14:textId="77777777" w:rsidR="003746D5" w:rsidRPr="005874ED" w:rsidRDefault="00453235" w:rsidP="00453235">
      <w:pPr>
        <w:ind w:firstLineChars="100" w:firstLine="224"/>
      </w:pPr>
      <w:r w:rsidRPr="005874ED">
        <w:rPr>
          <w:rFonts w:hint="eastAsia"/>
        </w:rPr>
        <w:t>この規則は、公布の日から施行する。</w:t>
      </w:r>
    </w:p>
    <w:p w14:paraId="705229CE" w14:textId="77777777" w:rsidR="00453235" w:rsidRPr="005874ED" w:rsidRDefault="00453235" w:rsidP="00453235">
      <w:pPr>
        <w:ind w:firstLineChars="300" w:firstLine="671"/>
      </w:pPr>
      <w:r w:rsidRPr="005874ED">
        <w:rPr>
          <w:rFonts w:hint="eastAsia"/>
        </w:rPr>
        <w:t>附　則（平成２２年３月２９日規則第６号）</w:t>
      </w:r>
    </w:p>
    <w:p w14:paraId="1B1AA924" w14:textId="77777777" w:rsidR="00453235" w:rsidRPr="005874ED" w:rsidRDefault="00453235" w:rsidP="00453235">
      <w:pPr>
        <w:ind w:firstLineChars="100" w:firstLine="224"/>
      </w:pPr>
      <w:r w:rsidRPr="005874ED">
        <w:rPr>
          <w:rFonts w:hint="eastAsia"/>
        </w:rPr>
        <w:t>この規則は、平成２２年４月１日から施行する。</w:t>
      </w:r>
    </w:p>
    <w:p w14:paraId="68D793BB" w14:textId="77777777" w:rsidR="00DE7697" w:rsidRPr="005874ED" w:rsidRDefault="00DE7697" w:rsidP="00DE7697">
      <w:pPr>
        <w:ind w:firstLineChars="300" w:firstLine="671"/>
      </w:pPr>
      <w:r w:rsidRPr="005874ED">
        <w:rPr>
          <w:rFonts w:hint="eastAsia"/>
        </w:rPr>
        <w:t>附　則（平成２２年３月３０日規則第１１号）</w:t>
      </w:r>
    </w:p>
    <w:p w14:paraId="314B5BFB" w14:textId="77777777" w:rsidR="00DE7697" w:rsidRPr="005874ED" w:rsidRDefault="00DE7697" w:rsidP="00DE7697">
      <w:pPr>
        <w:ind w:firstLineChars="100" w:firstLine="224"/>
      </w:pPr>
      <w:r w:rsidRPr="005874ED">
        <w:rPr>
          <w:rFonts w:hint="eastAsia"/>
        </w:rPr>
        <w:t>この規則は、平成２２年４月１日から施行する。</w:t>
      </w:r>
    </w:p>
    <w:p w14:paraId="33146701" w14:textId="77777777" w:rsidR="00DE7697" w:rsidRPr="005874ED" w:rsidRDefault="00DE7697" w:rsidP="00DE7697">
      <w:pPr>
        <w:ind w:firstLineChars="300" w:firstLine="671"/>
      </w:pPr>
      <w:r w:rsidRPr="005874ED">
        <w:rPr>
          <w:rFonts w:hint="eastAsia"/>
        </w:rPr>
        <w:t>附　則（平成２２年５月１３日規則第１４号）</w:t>
      </w:r>
    </w:p>
    <w:p w14:paraId="30C05B65" w14:textId="77777777" w:rsidR="00DE7697" w:rsidRPr="005874ED" w:rsidRDefault="00DE7697" w:rsidP="00DE7697">
      <w:pPr>
        <w:ind w:firstLineChars="100" w:firstLine="224"/>
      </w:pPr>
      <w:r w:rsidRPr="005874ED">
        <w:rPr>
          <w:rFonts w:hint="eastAsia"/>
        </w:rPr>
        <w:t>この規則は、公布の日から施行し、改正後の期末手当及び勤勉手当に関する規則の規定は、平成２２年４月１日から適用する。</w:t>
      </w:r>
    </w:p>
    <w:p w14:paraId="5E7EF6D9" w14:textId="77777777" w:rsidR="00DE7697" w:rsidRPr="005874ED" w:rsidRDefault="00DE7697" w:rsidP="00DE7697">
      <w:pPr>
        <w:ind w:firstLineChars="300" w:firstLine="671"/>
      </w:pPr>
      <w:r w:rsidRPr="005874ED">
        <w:rPr>
          <w:rFonts w:hint="eastAsia"/>
        </w:rPr>
        <w:t>附　則（平成２２年１１月３０日規則第２１号）</w:t>
      </w:r>
    </w:p>
    <w:p w14:paraId="47D0D5C6" w14:textId="77777777" w:rsidR="00DE7697" w:rsidRPr="005874ED" w:rsidRDefault="00DE7697" w:rsidP="00DE7697">
      <w:pPr>
        <w:ind w:firstLineChars="100" w:firstLine="224"/>
      </w:pPr>
      <w:r w:rsidRPr="005874ED">
        <w:rPr>
          <w:rFonts w:hint="eastAsia"/>
        </w:rPr>
        <w:t>この規則は、平成２２年１２月１日から施行する。</w:t>
      </w:r>
    </w:p>
    <w:p w14:paraId="31A5D8D5" w14:textId="77777777" w:rsidR="00DE7697" w:rsidRPr="005874ED" w:rsidRDefault="00DE7697" w:rsidP="00DE7697">
      <w:pPr>
        <w:ind w:firstLineChars="300" w:firstLine="671"/>
      </w:pPr>
      <w:r w:rsidRPr="005874ED">
        <w:rPr>
          <w:rFonts w:hint="eastAsia"/>
        </w:rPr>
        <w:t>附　則（平成２３年３月３０日規則第４号）</w:t>
      </w:r>
    </w:p>
    <w:p w14:paraId="427C3D4B" w14:textId="77777777" w:rsidR="00DE7697" w:rsidRPr="005874ED" w:rsidRDefault="00DE7697" w:rsidP="00DE7697">
      <w:pPr>
        <w:ind w:firstLineChars="100" w:firstLine="224"/>
      </w:pPr>
      <w:r w:rsidRPr="005874ED">
        <w:rPr>
          <w:rFonts w:hint="eastAsia"/>
        </w:rPr>
        <w:t>この規則は、平成２３年４月１日から施行する。</w:t>
      </w:r>
    </w:p>
    <w:p w14:paraId="33483EE3" w14:textId="77777777" w:rsidR="00DE7697" w:rsidRPr="005874ED" w:rsidRDefault="00DE7697" w:rsidP="00DE7697">
      <w:pPr>
        <w:ind w:firstLineChars="300" w:firstLine="671"/>
      </w:pPr>
      <w:r w:rsidRPr="005874ED">
        <w:rPr>
          <w:rFonts w:hint="eastAsia"/>
        </w:rPr>
        <w:t>附　則（平成２４年４月１日規則第２号）</w:t>
      </w:r>
    </w:p>
    <w:p w14:paraId="75A15FBB" w14:textId="77777777" w:rsidR="00DE7697" w:rsidRPr="005874ED" w:rsidRDefault="00DE7697" w:rsidP="00DE7697">
      <w:pPr>
        <w:ind w:firstLineChars="100" w:firstLine="224"/>
      </w:pPr>
      <w:r w:rsidRPr="005874ED">
        <w:rPr>
          <w:rFonts w:hint="eastAsia"/>
        </w:rPr>
        <w:t>この規則は、公布の日から施行する。</w:t>
      </w:r>
    </w:p>
    <w:p w14:paraId="4AE27DE5" w14:textId="77777777" w:rsidR="00DE7697" w:rsidRPr="005874ED" w:rsidRDefault="00DE7697" w:rsidP="00DE7697">
      <w:pPr>
        <w:ind w:firstLineChars="300" w:firstLine="671"/>
      </w:pPr>
      <w:r w:rsidRPr="005874ED">
        <w:rPr>
          <w:rFonts w:hint="eastAsia"/>
        </w:rPr>
        <w:t>附　則（平成２６年１２月２５日規則第３号）</w:t>
      </w:r>
    </w:p>
    <w:p w14:paraId="6E04A8DC" w14:textId="77777777" w:rsidR="00DE7697" w:rsidRPr="005874ED" w:rsidRDefault="00DE7697" w:rsidP="00DE7697">
      <w:pPr>
        <w:ind w:firstLineChars="100" w:firstLine="224"/>
      </w:pPr>
      <w:r w:rsidRPr="005874ED">
        <w:rPr>
          <w:rFonts w:hint="eastAsia"/>
        </w:rPr>
        <w:t>（施行期日）</w:t>
      </w:r>
    </w:p>
    <w:p w14:paraId="43CEE4A0" w14:textId="77777777" w:rsidR="00DE7697" w:rsidRPr="005874ED" w:rsidRDefault="00DE7697" w:rsidP="00DE7697">
      <w:pPr>
        <w:ind w:left="224" w:hangingChars="100" w:hanging="224"/>
      </w:pPr>
      <w:r w:rsidRPr="005874ED">
        <w:rPr>
          <w:rFonts w:hint="eastAsia"/>
        </w:rPr>
        <w:lastRenderedPageBreak/>
        <w:t>１　この規則は、公布の日から施行する。ただし、第２条の規定は平成２７年４月１日から施行する。</w:t>
      </w:r>
    </w:p>
    <w:p w14:paraId="7325ACC2" w14:textId="77777777" w:rsidR="00DE7697" w:rsidRPr="005874ED" w:rsidRDefault="00DE7697" w:rsidP="00DE7697">
      <w:pPr>
        <w:ind w:left="224" w:hangingChars="100" w:hanging="224"/>
      </w:pPr>
      <w:r w:rsidRPr="005874ED">
        <w:rPr>
          <w:rFonts w:hint="eastAsia"/>
        </w:rPr>
        <w:t>２　第１条の規定による改正後の期末手当及び勤勉手当に関する規則の規定は、平成２６年１２月１日から適用する。</w:t>
      </w:r>
    </w:p>
    <w:p w14:paraId="07617821" w14:textId="77777777" w:rsidR="00DE7697" w:rsidRPr="005874ED" w:rsidRDefault="00DE7697" w:rsidP="00DE7697">
      <w:pPr>
        <w:ind w:leftChars="100" w:left="224" w:firstLineChars="200" w:firstLine="448"/>
      </w:pPr>
      <w:r w:rsidRPr="005874ED">
        <w:rPr>
          <w:rFonts w:hint="eastAsia"/>
        </w:rPr>
        <w:t>附　則（</w:t>
      </w:r>
      <w:r w:rsidR="004026B5" w:rsidRPr="005874ED">
        <w:rPr>
          <w:rFonts w:hint="eastAsia"/>
        </w:rPr>
        <w:t>平成２７年４月１日規則第２号</w:t>
      </w:r>
      <w:r w:rsidRPr="005874ED">
        <w:rPr>
          <w:rFonts w:hint="eastAsia"/>
        </w:rPr>
        <w:t>）</w:t>
      </w:r>
    </w:p>
    <w:p w14:paraId="414A41F6" w14:textId="77777777" w:rsidR="00DE7697" w:rsidRPr="005874ED" w:rsidRDefault="004026B5" w:rsidP="004026B5">
      <w:pPr>
        <w:ind w:firstLineChars="100" w:firstLine="224"/>
      </w:pPr>
      <w:r w:rsidRPr="005874ED">
        <w:rPr>
          <w:rFonts w:hint="eastAsia"/>
        </w:rPr>
        <w:t>この規則は、平成２７年４月１日から施行する。</w:t>
      </w:r>
    </w:p>
    <w:p w14:paraId="58D14824" w14:textId="77777777" w:rsidR="00B9427E" w:rsidRPr="005874ED" w:rsidRDefault="00B9427E" w:rsidP="00B9427E">
      <w:pPr>
        <w:ind w:firstLineChars="300" w:firstLine="671"/>
      </w:pPr>
      <w:r w:rsidRPr="005874ED">
        <w:rPr>
          <w:rFonts w:hint="eastAsia"/>
        </w:rPr>
        <w:t>附　則（平成２８年１０月５日規則第６号）</w:t>
      </w:r>
    </w:p>
    <w:p w14:paraId="6FC97BBF" w14:textId="77777777" w:rsidR="00B9427E" w:rsidRPr="005874ED" w:rsidRDefault="00B9427E" w:rsidP="00B9427E">
      <w:pPr>
        <w:ind w:firstLineChars="100" w:firstLine="224"/>
      </w:pPr>
      <w:r w:rsidRPr="005874ED">
        <w:rPr>
          <w:rFonts w:hint="eastAsia"/>
        </w:rPr>
        <w:t>この規則は、公布の日から施行し、改正後の期末手当及び勤勉手当に関する規則の規定は、平成２８年４月１日から適用する。</w:t>
      </w:r>
    </w:p>
    <w:p w14:paraId="1F9D3318" w14:textId="77777777" w:rsidR="00E64E4B" w:rsidRPr="005874ED" w:rsidRDefault="00E64E4B" w:rsidP="00E64E4B">
      <w:pPr>
        <w:ind w:firstLineChars="300" w:firstLine="671"/>
      </w:pPr>
      <w:r w:rsidRPr="005874ED">
        <w:rPr>
          <w:rFonts w:hint="eastAsia"/>
        </w:rPr>
        <w:t>附　則</w:t>
      </w:r>
      <w:r w:rsidR="00127364" w:rsidRPr="005874ED">
        <w:rPr>
          <w:rFonts w:hint="eastAsia"/>
        </w:rPr>
        <w:t>（平成２８年１２月２６日規則第８号）</w:t>
      </w:r>
    </w:p>
    <w:p w14:paraId="6CBDD7FD" w14:textId="77777777" w:rsidR="00E64E4B" w:rsidRPr="005874ED" w:rsidRDefault="00E64E4B" w:rsidP="00E64E4B">
      <w:pPr>
        <w:ind w:firstLineChars="100" w:firstLine="224"/>
      </w:pPr>
      <w:r w:rsidRPr="005874ED">
        <w:rPr>
          <w:rFonts w:hint="eastAsia"/>
        </w:rPr>
        <w:t>（施行期日等）</w:t>
      </w:r>
    </w:p>
    <w:p w14:paraId="4A13EE8F" w14:textId="77777777" w:rsidR="00E64E4B" w:rsidRPr="005874ED" w:rsidRDefault="00E64E4B" w:rsidP="00E64E4B">
      <w:pPr>
        <w:ind w:left="224" w:hangingChars="100" w:hanging="224"/>
      </w:pPr>
      <w:r w:rsidRPr="005874ED">
        <w:rPr>
          <w:rFonts w:hint="eastAsia"/>
        </w:rPr>
        <w:t>１　この規則は、公布の日から施行する。ただし、第２条の規定は平成</w:t>
      </w:r>
      <w:r w:rsidR="00FC2363" w:rsidRPr="005874ED">
        <w:rPr>
          <w:rFonts w:hint="eastAsia"/>
        </w:rPr>
        <w:t>２９</w:t>
      </w:r>
      <w:r w:rsidRPr="005874ED">
        <w:rPr>
          <w:rFonts w:hint="eastAsia"/>
        </w:rPr>
        <w:t>年</w:t>
      </w:r>
      <w:r w:rsidR="00FC2363" w:rsidRPr="005874ED">
        <w:rPr>
          <w:rFonts w:hint="eastAsia"/>
        </w:rPr>
        <w:t>４</w:t>
      </w:r>
      <w:r w:rsidRPr="005874ED">
        <w:rPr>
          <w:rFonts w:hint="eastAsia"/>
        </w:rPr>
        <w:t>月1日から施行する。</w:t>
      </w:r>
    </w:p>
    <w:p w14:paraId="79B3C248" w14:textId="77777777" w:rsidR="00E64E4B" w:rsidRPr="005874ED" w:rsidRDefault="00FC2363" w:rsidP="00E64E4B">
      <w:pPr>
        <w:ind w:left="224" w:hangingChars="100" w:hanging="224"/>
      </w:pPr>
      <w:r w:rsidRPr="005874ED">
        <w:rPr>
          <w:rFonts w:hint="eastAsia"/>
        </w:rPr>
        <w:t>２　第１</w:t>
      </w:r>
      <w:r w:rsidR="00E64E4B" w:rsidRPr="005874ED">
        <w:rPr>
          <w:rFonts w:hint="eastAsia"/>
        </w:rPr>
        <w:t>条の規定による改正後の期末手当及び勤勉手当に関する規則の規定は、平成</w:t>
      </w:r>
      <w:r w:rsidRPr="005874ED">
        <w:rPr>
          <w:rFonts w:hint="eastAsia"/>
        </w:rPr>
        <w:t>２８</w:t>
      </w:r>
      <w:r w:rsidR="00E64E4B" w:rsidRPr="005874ED">
        <w:rPr>
          <w:rFonts w:hint="eastAsia"/>
        </w:rPr>
        <w:t>年</w:t>
      </w:r>
      <w:r w:rsidRPr="005874ED">
        <w:rPr>
          <w:rFonts w:hint="eastAsia"/>
        </w:rPr>
        <w:t>１２</w:t>
      </w:r>
      <w:r w:rsidR="00E64E4B" w:rsidRPr="005874ED">
        <w:rPr>
          <w:rFonts w:hint="eastAsia"/>
        </w:rPr>
        <w:t>月</w:t>
      </w:r>
      <w:r w:rsidRPr="005874ED">
        <w:rPr>
          <w:rFonts w:hint="eastAsia"/>
        </w:rPr>
        <w:t>１</w:t>
      </w:r>
      <w:r w:rsidR="00E64E4B" w:rsidRPr="005874ED">
        <w:rPr>
          <w:rFonts w:hint="eastAsia"/>
        </w:rPr>
        <w:t>日から適用する。</w:t>
      </w:r>
    </w:p>
    <w:p w14:paraId="0031384D" w14:textId="77777777" w:rsidR="00487945" w:rsidRPr="005874ED" w:rsidRDefault="00487945" w:rsidP="00487945">
      <w:pPr>
        <w:ind w:firstLineChars="300" w:firstLine="671"/>
      </w:pPr>
      <w:r w:rsidRPr="005874ED">
        <w:rPr>
          <w:rFonts w:hint="eastAsia"/>
        </w:rPr>
        <w:t>附　則</w:t>
      </w:r>
      <w:r w:rsidR="00290AF2" w:rsidRPr="005874ED">
        <w:rPr>
          <w:rFonts w:hint="eastAsia"/>
        </w:rPr>
        <w:t>（平成２９年３月３１日規則第５号）</w:t>
      </w:r>
    </w:p>
    <w:p w14:paraId="7B498410" w14:textId="77777777" w:rsidR="00DE7697" w:rsidRPr="005874ED" w:rsidRDefault="00487945" w:rsidP="00487945">
      <w:pPr>
        <w:ind w:firstLineChars="100" w:firstLine="224"/>
      </w:pPr>
      <w:r w:rsidRPr="005874ED">
        <w:rPr>
          <w:rFonts w:hint="eastAsia"/>
        </w:rPr>
        <w:t>この規則は、平成２９年４月１日から施行する。</w:t>
      </w:r>
    </w:p>
    <w:p w14:paraId="4E5C4C74" w14:textId="77777777" w:rsidR="002234BD" w:rsidRPr="005874ED" w:rsidRDefault="002234BD" w:rsidP="002234BD">
      <w:pPr>
        <w:ind w:firstLineChars="300" w:firstLine="671"/>
      </w:pPr>
      <w:r w:rsidRPr="005874ED">
        <w:rPr>
          <w:rFonts w:hint="eastAsia"/>
        </w:rPr>
        <w:t>附　則（平成２９年１２月２６日規則第１６号）</w:t>
      </w:r>
    </w:p>
    <w:p w14:paraId="45EDE2EB" w14:textId="77777777" w:rsidR="00105EE2" w:rsidRPr="005874ED" w:rsidRDefault="00105EE2" w:rsidP="00105EE2">
      <w:pPr>
        <w:ind w:firstLineChars="100" w:firstLine="224"/>
      </w:pPr>
      <w:r w:rsidRPr="005874ED">
        <w:rPr>
          <w:rFonts w:hint="eastAsia"/>
        </w:rPr>
        <w:t>この規則は、公布の日から施行し、この規則による改正後の期末手当及び勤勉手当に関する規則の規定は、平成２９年４月１日から適用する。</w:t>
      </w:r>
    </w:p>
    <w:p w14:paraId="522736F9" w14:textId="77777777" w:rsidR="00D21C7F" w:rsidRPr="005874ED" w:rsidRDefault="00D21C7F" w:rsidP="00D21C7F">
      <w:pPr>
        <w:ind w:firstLineChars="300" w:firstLine="671"/>
      </w:pPr>
      <w:r w:rsidRPr="005874ED">
        <w:rPr>
          <w:rFonts w:hint="eastAsia"/>
        </w:rPr>
        <w:t>附　則（平成３０年３月２９日規則第１号）</w:t>
      </w:r>
    </w:p>
    <w:p w14:paraId="4574D3FC" w14:textId="77777777" w:rsidR="00D21C7F" w:rsidRPr="005874ED" w:rsidRDefault="00D21C7F" w:rsidP="00D21C7F">
      <w:pPr>
        <w:ind w:firstLineChars="100" w:firstLine="224"/>
      </w:pPr>
      <w:r w:rsidRPr="005874ED">
        <w:rPr>
          <w:rFonts w:hint="eastAsia"/>
        </w:rPr>
        <w:t>この規則は、平成３０年４月１日から施行する。</w:t>
      </w:r>
    </w:p>
    <w:p w14:paraId="2DF5491C" w14:textId="77777777" w:rsidR="00DD5C26" w:rsidRPr="005874ED" w:rsidRDefault="00DD5C26" w:rsidP="00DD5C26">
      <w:pPr>
        <w:ind w:firstLineChars="300" w:firstLine="671"/>
        <w:jc w:val="left"/>
        <w:rPr>
          <w:rFonts w:asciiTheme="minorEastAsia" w:hAnsiTheme="minorEastAsia"/>
        </w:rPr>
      </w:pPr>
      <w:r w:rsidRPr="005874ED">
        <w:rPr>
          <w:rFonts w:asciiTheme="minorEastAsia" w:hAnsiTheme="minorEastAsia" w:hint="eastAsia"/>
        </w:rPr>
        <w:t>附　則（平成３０年１２月２６日規則第６号）</w:t>
      </w:r>
    </w:p>
    <w:p w14:paraId="3602737D" w14:textId="77777777" w:rsidR="00DD5C26" w:rsidRPr="005874ED" w:rsidRDefault="00DD5C26" w:rsidP="00DD5C26">
      <w:pPr>
        <w:ind w:firstLineChars="100" w:firstLine="224"/>
        <w:jc w:val="left"/>
        <w:rPr>
          <w:rFonts w:asciiTheme="minorEastAsia" w:hAnsiTheme="minorEastAsia"/>
        </w:rPr>
      </w:pPr>
      <w:r w:rsidRPr="005874ED">
        <w:rPr>
          <w:rFonts w:asciiTheme="minorEastAsia" w:hAnsiTheme="minorEastAsia" w:hint="eastAsia"/>
        </w:rPr>
        <w:t>この規則は、公布の日から施行し、この規則による改正後の期末手当及び勤勉手当に関する規則の規定は、平成３０年４月１日から適用する。</w:t>
      </w:r>
    </w:p>
    <w:p w14:paraId="171564B8" w14:textId="77777777" w:rsidR="00815751" w:rsidRPr="005874ED" w:rsidRDefault="00815751" w:rsidP="00815751">
      <w:pPr>
        <w:ind w:firstLineChars="300" w:firstLine="671"/>
        <w:jc w:val="left"/>
        <w:rPr>
          <w:rFonts w:hAnsi="ＭＳ 明朝" w:cs="Times New Roman"/>
        </w:rPr>
      </w:pPr>
      <w:r w:rsidRPr="005874ED">
        <w:rPr>
          <w:rFonts w:hAnsi="ＭＳ 明朝" w:cs="Times New Roman" w:hint="eastAsia"/>
        </w:rPr>
        <w:t>附　則（平成３１年３月２８日規則第３号）</w:t>
      </w:r>
    </w:p>
    <w:p w14:paraId="2AC5A64F" w14:textId="77777777" w:rsidR="00815751" w:rsidRPr="005874ED" w:rsidRDefault="00815751" w:rsidP="00815751">
      <w:pPr>
        <w:ind w:firstLineChars="100" w:firstLine="224"/>
        <w:jc w:val="left"/>
        <w:rPr>
          <w:rFonts w:hAnsi="ＭＳ 明朝" w:cs="Times New Roman"/>
        </w:rPr>
      </w:pPr>
      <w:r w:rsidRPr="005874ED">
        <w:rPr>
          <w:rFonts w:hAnsi="ＭＳ 明朝" w:cs="Times New Roman" w:hint="eastAsia"/>
        </w:rPr>
        <w:t>この規則は、平成３１年４月１日から施行する。</w:t>
      </w:r>
    </w:p>
    <w:p w14:paraId="7B89F8C4" w14:textId="77777777" w:rsidR="006308C6" w:rsidRPr="005874ED" w:rsidRDefault="006308C6" w:rsidP="006308C6">
      <w:pPr>
        <w:ind w:firstLineChars="300" w:firstLine="671"/>
        <w:jc w:val="left"/>
        <w:rPr>
          <w:rFonts w:hAnsi="ＭＳ 明朝" w:cs="Times New Roman"/>
        </w:rPr>
      </w:pPr>
      <w:r w:rsidRPr="005874ED">
        <w:rPr>
          <w:rFonts w:hAnsi="ＭＳ 明朝" w:cs="Times New Roman" w:hint="eastAsia"/>
        </w:rPr>
        <w:t>附　則</w:t>
      </w:r>
      <w:r w:rsidR="001D219D" w:rsidRPr="005874ED">
        <w:rPr>
          <w:rFonts w:hAnsi="ＭＳ 明朝" w:cs="Times New Roman" w:hint="eastAsia"/>
        </w:rPr>
        <w:t>（令和元年１２月２４日規則第６号）</w:t>
      </w:r>
    </w:p>
    <w:p w14:paraId="77196FC2" w14:textId="77777777" w:rsidR="006308C6" w:rsidRPr="005874ED" w:rsidRDefault="006308C6" w:rsidP="006308C6">
      <w:pPr>
        <w:ind w:firstLineChars="100" w:firstLine="224"/>
        <w:jc w:val="left"/>
        <w:rPr>
          <w:rFonts w:hAnsi="ＭＳ 明朝" w:cs="Times New Roman"/>
        </w:rPr>
      </w:pPr>
      <w:r w:rsidRPr="005874ED">
        <w:rPr>
          <w:rFonts w:hAnsi="ＭＳ 明朝" w:cs="Times New Roman" w:hint="eastAsia"/>
        </w:rPr>
        <w:t>この規則は、公布の日から施行し、この規則による改正後の期末手当及び勤勉手当に関する規則の規定は、平成３１年４月１日から適用する。</w:t>
      </w:r>
    </w:p>
    <w:p w14:paraId="25E16FB9" w14:textId="77777777" w:rsidR="00C51925" w:rsidRPr="005874ED" w:rsidRDefault="00C51925" w:rsidP="00C51925">
      <w:pPr>
        <w:ind w:firstLineChars="300" w:firstLine="671"/>
        <w:jc w:val="left"/>
        <w:rPr>
          <w:rFonts w:hAnsi="ＭＳ 明朝" w:cs="Times New Roman"/>
        </w:rPr>
      </w:pPr>
      <w:r w:rsidRPr="005874ED">
        <w:rPr>
          <w:rFonts w:hAnsi="ＭＳ 明朝" w:cs="Times New Roman" w:hint="eastAsia"/>
        </w:rPr>
        <w:t>附　則</w:t>
      </w:r>
      <w:r w:rsidR="00370321" w:rsidRPr="005874ED">
        <w:rPr>
          <w:rFonts w:hAnsi="ＭＳ 明朝" w:cs="Times New Roman" w:hint="eastAsia"/>
        </w:rPr>
        <w:t>（令和２年３月３０日規則第１号）</w:t>
      </w:r>
    </w:p>
    <w:p w14:paraId="5487C4A1" w14:textId="77777777" w:rsidR="00C51925" w:rsidRPr="005874ED" w:rsidRDefault="00C51925" w:rsidP="00C51925">
      <w:pPr>
        <w:ind w:firstLineChars="100" w:firstLine="224"/>
        <w:jc w:val="left"/>
        <w:rPr>
          <w:rFonts w:hAnsi="ＭＳ 明朝" w:cs="Times New Roman"/>
        </w:rPr>
      </w:pPr>
      <w:r w:rsidRPr="005874ED">
        <w:rPr>
          <w:rFonts w:hAnsi="ＭＳ 明朝" w:cs="Times New Roman" w:hint="eastAsia"/>
        </w:rPr>
        <w:t>この規則は、令和２年４月１日から施行する。</w:t>
      </w:r>
    </w:p>
    <w:p w14:paraId="778F25B5" w14:textId="77777777" w:rsidR="00701B43" w:rsidRPr="005874ED" w:rsidRDefault="00701B43" w:rsidP="00701B43">
      <w:pPr>
        <w:ind w:firstLineChars="300" w:firstLine="671"/>
        <w:jc w:val="left"/>
        <w:rPr>
          <w:rFonts w:hAnsi="ＭＳ 明朝" w:cs="Times New Roman"/>
        </w:rPr>
      </w:pPr>
      <w:r w:rsidRPr="005874ED">
        <w:rPr>
          <w:rFonts w:hAnsi="ＭＳ 明朝" w:cs="Times New Roman" w:hint="eastAsia"/>
        </w:rPr>
        <w:t>附　則（令和２年５月２９日規則第７号）</w:t>
      </w:r>
    </w:p>
    <w:p w14:paraId="49A68D0F" w14:textId="77777777" w:rsidR="00701B43" w:rsidRPr="005874ED" w:rsidRDefault="00701B43" w:rsidP="00701B43">
      <w:pPr>
        <w:ind w:firstLineChars="100" w:firstLine="224"/>
        <w:jc w:val="left"/>
        <w:rPr>
          <w:rFonts w:hAnsi="ＭＳ 明朝" w:cs="Times New Roman"/>
        </w:rPr>
      </w:pPr>
      <w:r w:rsidRPr="005874ED">
        <w:rPr>
          <w:rFonts w:hAnsi="ＭＳ 明朝" w:cs="Times New Roman" w:hint="eastAsia"/>
        </w:rPr>
        <w:t>この規則は、令和２年１１月３０日から施行する。</w:t>
      </w:r>
    </w:p>
    <w:p w14:paraId="01EAEE09" w14:textId="44C37C8C" w:rsidR="00E10E3C" w:rsidRPr="005874ED" w:rsidRDefault="00E10E3C" w:rsidP="00E10E3C">
      <w:pPr>
        <w:ind w:firstLineChars="300" w:firstLine="671"/>
        <w:jc w:val="left"/>
        <w:rPr>
          <w:rFonts w:hAnsi="ＭＳ 明朝" w:cs="Times New Roman"/>
        </w:rPr>
      </w:pPr>
      <w:r w:rsidRPr="005874ED">
        <w:rPr>
          <w:rFonts w:hAnsi="ＭＳ 明朝" w:cs="Times New Roman" w:hint="eastAsia"/>
        </w:rPr>
        <w:lastRenderedPageBreak/>
        <w:t>附　則（令和</w:t>
      </w:r>
      <w:r>
        <w:rPr>
          <w:rFonts w:hAnsi="ＭＳ 明朝" w:cs="Times New Roman" w:hint="eastAsia"/>
        </w:rPr>
        <w:t>４</w:t>
      </w:r>
      <w:r w:rsidRPr="005874ED">
        <w:rPr>
          <w:rFonts w:hAnsi="ＭＳ 明朝" w:cs="Times New Roman" w:hint="eastAsia"/>
        </w:rPr>
        <w:t>年</w:t>
      </w:r>
      <w:r>
        <w:rPr>
          <w:rFonts w:hAnsi="ＭＳ 明朝" w:cs="Times New Roman" w:hint="eastAsia"/>
        </w:rPr>
        <w:t>１１</w:t>
      </w:r>
      <w:r w:rsidRPr="005874ED">
        <w:rPr>
          <w:rFonts w:hAnsi="ＭＳ 明朝" w:cs="Times New Roman" w:hint="eastAsia"/>
        </w:rPr>
        <w:t>月</w:t>
      </w:r>
      <w:r>
        <w:rPr>
          <w:rFonts w:hAnsi="ＭＳ 明朝" w:cs="Times New Roman" w:hint="eastAsia"/>
        </w:rPr>
        <w:t>３０</w:t>
      </w:r>
      <w:r w:rsidRPr="005874ED">
        <w:rPr>
          <w:rFonts w:hAnsi="ＭＳ 明朝" w:cs="Times New Roman" w:hint="eastAsia"/>
        </w:rPr>
        <w:t>日規則第</w:t>
      </w:r>
      <w:r>
        <w:rPr>
          <w:rFonts w:hAnsi="ＭＳ 明朝" w:cs="Times New Roman" w:hint="eastAsia"/>
        </w:rPr>
        <w:t>７</w:t>
      </w:r>
      <w:r w:rsidRPr="005874ED">
        <w:rPr>
          <w:rFonts w:hAnsi="ＭＳ 明朝" w:cs="Times New Roman" w:hint="eastAsia"/>
        </w:rPr>
        <w:t>号）</w:t>
      </w:r>
    </w:p>
    <w:p w14:paraId="2CBA7FE6" w14:textId="0767E90C" w:rsidR="00E10E3C" w:rsidRPr="005874ED" w:rsidRDefault="00E10E3C" w:rsidP="00E10E3C">
      <w:pPr>
        <w:ind w:firstLineChars="100" w:firstLine="224"/>
        <w:jc w:val="left"/>
        <w:rPr>
          <w:rFonts w:hAnsi="ＭＳ 明朝" w:cs="Times New Roman"/>
        </w:rPr>
      </w:pPr>
      <w:r w:rsidRPr="005874ED">
        <w:rPr>
          <w:rFonts w:hAnsi="ＭＳ 明朝" w:cs="Times New Roman" w:hint="eastAsia"/>
        </w:rPr>
        <w:t>この規則は、公布の日から施行し、この規則による改正後の期末手当及び勤勉手当に関する規則の規定は、</w:t>
      </w:r>
      <w:r>
        <w:rPr>
          <w:rFonts w:hAnsi="ＭＳ 明朝" w:cs="Times New Roman" w:hint="eastAsia"/>
        </w:rPr>
        <w:t>令和４</w:t>
      </w:r>
      <w:r w:rsidRPr="005874ED">
        <w:rPr>
          <w:rFonts w:hAnsi="ＭＳ 明朝" w:cs="Times New Roman" w:hint="eastAsia"/>
        </w:rPr>
        <w:t>年４月１日から適用する。</w:t>
      </w:r>
    </w:p>
    <w:p w14:paraId="157E5F7B" w14:textId="77777777" w:rsidR="00C95B8E" w:rsidRPr="00E10E3C" w:rsidRDefault="00C95B8E" w:rsidP="00C51925">
      <w:pPr>
        <w:ind w:firstLineChars="100" w:firstLine="224"/>
        <w:jc w:val="left"/>
        <w:rPr>
          <w:rFonts w:hAnsi="ＭＳ 明朝" w:cs="Times New Roman"/>
        </w:rPr>
      </w:pPr>
    </w:p>
    <w:p w14:paraId="2C219BCB" w14:textId="77777777" w:rsidR="005F0AAC" w:rsidRPr="005874ED" w:rsidRDefault="005F0AAC" w:rsidP="00647B82"/>
    <w:p w14:paraId="206297BC" w14:textId="77777777" w:rsidR="005F0AAC" w:rsidRPr="005874ED" w:rsidRDefault="005F0AAC" w:rsidP="00647B82">
      <w:pPr>
        <w:sectPr w:rsidR="005F0AAC" w:rsidRPr="005874ED" w:rsidSect="007D36F5">
          <w:pgSz w:w="11906" w:h="16838" w:code="9"/>
          <w:pgMar w:top="1701" w:right="1701" w:bottom="1701" w:left="1701" w:header="737" w:footer="737" w:gutter="0"/>
          <w:cols w:space="425"/>
          <w:docGrid w:type="linesAndChars" w:linePitch="395" w:charSpace="776"/>
        </w:sectPr>
      </w:pPr>
    </w:p>
    <w:p w14:paraId="0163CABD" w14:textId="77777777" w:rsidR="005F0AAC" w:rsidRPr="005874ED" w:rsidRDefault="00FD67A9" w:rsidP="00647B82">
      <w:r w:rsidRPr="005874ED">
        <w:rPr>
          <w:rFonts w:hint="eastAsia"/>
        </w:rPr>
        <w:lastRenderedPageBreak/>
        <w:t>別表第１（第４条の２関係）</w:t>
      </w:r>
    </w:p>
    <w:tbl>
      <w:tblPr>
        <w:tblStyle w:val="ab"/>
        <w:tblW w:w="0" w:type="auto"/>
        <w:tblLook w:val="04A0" w:firstRow="1" w:lastRow="0" w:firstColumn="1" w:lastColumn="0" w:noHBand="0" w:noVBand="1"/>
      </w:tblPr>
      <w:tblGrid>
        <w:gridCol w:w="1980"/>
        <w:gridCol w:w="4111"/>
        <w:gridCol w:w="2403"/>
      </w:tblGrid>
      <w:tr w:rsidR="005874ED" w:rsidRPr="005874ED" w14:paraId="34335207" w14:textId="77777777" w:rsidTr="00072AF4">
        <w:tc>
          <w:tcPr>
            <w:tcW w:w="1980" w:type="dxa"/>
            <w:vAlign w:val="center"/>
          </w:tcPr>
          <w:p w14:paraId="6C65540D" w14:textId="77777777" w:rsidR="00072AF4" w:rsidRPr="005874ED" w:rsidRDefault="00072AF4" w:rsidP="00072AF4">
            <w:pPr>
              <w:jc w:val="center"/>
            </w:pPr>
            <w:r w:rsidRPr="005874ED">
              <w:rPr>
                <w:rFonts w:hint="eastAsia"/>
                <w:spacing w:val="115"/>
                <w:kern w:val="0"/>
                <w:fitText w:val="1120" w:id="1517061888"/>
              </w:rPr>
              <w:t>給料</w:t>
            </w:r>
            <w:r w:rsidRPr="005874ED">
              <w:rPr>
                <w:rFonts w:hint="eastAsia"/>
                <w:kern w:val="0"/>
                <w:fitText w:val="1120" w:id="1517061888"/>
              </w:rPr>
              <w:t>表</w:t>
            </w:r>
          </w:p>
        </w:tc>
        <w:tc>
          <w:tcPr>
            <w:tcW w:w="4111" w:type="dxa"/>
            <w:vAlign w:val="center"/>
          </w:tcPr>
          <w:p w14:paraId="06567B0D" w14:textId="77777777" w:rsidR="00072AF4" w:rsidRPr="005874ED" w:rsidRDefault="00072AF4" w:rsidP="00072AF4">
            <w:pPr>
              <w:jc w:val="center"/>
            </w:pPr>
            <w:r w:rsidRPr="005874ED">
              <w:rPr>
                <w:rFonts w:hint="eastAsia"/>
                <w:spacing w:val="452"/>
                <w:kern w:val="0"/>
                <w:fitText w:val="1344" w:id="1517062144"/>
              </w:rPr>
              <w:t>職</w:t>
            </w:r>
            <w:r w:rsidRPr="005874ED">
              <w:rPr>
                <w:rFonts w:hint="eastAsia"/>
                <w:kern w:val="0"/>
                <w:fitText w:val="1344" w:id="1517062144"/>
              </w:rPr>
              <w:t>員</w:t>
            </w:r>
          </w:p>
        </w:tc>
        <w:tc>
          <w:tcPr>
            <w:tcW w:w="2403" w:type="dxa"/>
            <w:vAlign w:val="center"/>
          </w:tcPr>
          <w:p w14:paraId="3EBB5832" w14:textId="77777777" w:rsidR="00072AF4" w:rsidRPr="005874ED" w:rsidRDefault="00072AF4" w:rsidP="00072AF4">
            <w:pPr>
              <w:jc w:val="center"/>
            </w:pPr>
            <w:r w:rsidRPr="005874ED">
              <w:rPr>
                <w:rFonts w:hint="eastAsia"/>
                <w:spacing w:val="77"/>
                <w:kern w:val="0"/>
                <w:fitText w:val="1344" w:id="1517061890"/>
              </w:rPr>
              <w:t>加算割</w:t>
            </w:r>
            <w:r w:rsidRPr="005874ED">
              <w:rPr>
                <w:rFonts w:hint="eastAsia"/>
                <w:spacing w:val="1"/>
                <w:kern w:val="0"/>
                <w:fitText w:val="1344" w:id="1517061890"/>
              </w:rPr>
              <w:t>合</w:t>
            </w:r>
          </w:p>
        </w:tc>
      </w:tr>
      <w:tr w:rsidR="005874ED" w:rsidRPr="005874ED" w14:paraId="2414D068" w14:textId="77777777" w:rsidTr="00072AF4">
        <w:tc>
          <w:tcPr>
            <w:tcW w:w="1980" w:type="dxa"/>
            <w:vMerge w:val="restart"/>
            <w:vAlign w:val="center"/>
          </w:tcPr>
          <w:p w14:paraId="2FDEA48B" w14:textId="77777777" w:rsidR="00072AF4" w:rsidRPr="005874ED" w:rsidRDefault="00072AF4" w:rsidP="00072AF4">
            <w:pPr>
              <w:jc w:val="center"/>
            </w:pPr>
            <w:r w:rsidRPr="005874ED">
              <w:rPr>
                <w:rFonts w:hint="eastAsia"/>
                <w:spacing w:val="115"/>
                <w:kern w:val="0"/>
                <w:fitText w:val="1120" w:id="1517062400"/>
              </w:rPr>
              <w:t>行政</w:t>
            </w:r>
            <w:r w:rsidRPr="005874ED">
              <w:rPr>
                <w:rFonts w:hint="eastAsia"/>
                <w:kern w:val="0"/>
                <w:fitText w:val="1120" w:id="1517062400"/>
              </w:rPr>
              <w:t>職</w:t>
            </w:r>
          </w:p>
          <w:p w14:paraId="0B5B45B6" w14:textId="77777777" w:rsidR="00072AF4" w:rsidRPr="005874ED" w:rsidRDefault="00072AF4" w:rsidP="00072AF4">
            <w:pPr>
              <w:jc w:val="center"/>
            </w:pPr>
            <w:r w:rsidRPr="005874ED">
              <w:rPr>
                <w:rFonts w:hint="eastAsia"/>
                <w:spacing w:val="115"/>
                <w:kern w:val="0"/>
                <w:fitText w:val="1120" w:id="1517062401"/>
              </w:rPr>
              <w:t>給料</w:t>
            </w:r>
            <w:r w:rsidRPr="005874ED">
              <w:rPr>
                <w:rFonts w:hint="eastAsia"/>
                <w:kern w:val="0"/>
                <w:fitText w:val="1120" w:id="1517062401"/>
              </w:rPr>
              <w:t>表</w:t>
            </w:r>
          </w:p>
        </w:tc>
        <w:tc>
          <w:tcPr>
            <w:tcW w:w="4111" w:type="dxa"/>
          </w:tcPr>
          <w:p w14:paraId="478E0918" w14:textId="77777777" w:rsidR="00072AF4" w:rsidRPr="005874ED" w:rsidRDefault="00072AF4" w:rsidP="00647B82">
            <w:r w:rsidRPr="005874ED">
              <w:rPr>
                <w:rFonts w:hint="eastAsia"/>
              </w:rPr>
              <w:t>職務の級６級の職員</w:t>
            </w:r>
          </w:p>
        </w:tc>
        <w:tc>
          <w:tcPr>
            <w:tcW w:w="2403" w:type="dxa"/>
            <w:vAlign w:val="center"/>
          </w:tcPr>
          <w:p w14:paraId="2EFFBD7A" w14:textId="77777777" w:rsidR="00072AF4" w:rsidRPr="005874ED" w:rsidRDefault="00072AF4" w:rsidP="00072AF4">
            <w:pPr>
              <w:ind w:firstLineChars="200" w:firstLine="448"/>
            </w:pPr>
            <w:r w:rsidRPr="005874ED">
              <w:rPr>
                <w:rFonts w:hint="eastAsia"/>
              </w:rPr>
              <w:t>100分の10</w:t>
            </w:r>
          </w:p>
        </w:tc>
      </w:tr>
      <w:tr w:rsidR="005874ED" w:rsidRPr="005874ED" w14:paraId="14A68E01" w14:textId="77777777" w:rsidTr="00072AF4">
        <w:tc>
          <w:tcPr>
            <w:tcW w:w="1980" w:type="dxa"/>
            <w:vMerge/>
          </w:tcPr>
          <w:p w14:paraId="4D8BEC83" w14:textId="77777777" w:rsidR="00072AF4" w:rsidRPr="005874ED" w:rsidRDefault="00072AF4" w:rsidP="00647B82"/>
        </w:tc>
        <w:tc>
          <w:tcPr>
            <w:tcW w:w="4111" w:type="dxa"/>
          </w:tcPr>
          <w:p w14:paraId="0BFD496A" w14:textId="77777777" w:rsidR="00072AF4" w:rsidRPr="005874ED" w:rsidRDefault="00072AF4" w:rsidP="00647B82">
            <w:r w:rsidRPr="005874ED">
              <w:rPr>
                <w:rFonts w:hint="eastAsia"/>
              </w:rPr>
              <w:t>職務の級５級の職員</w:t>
            </w:r>
          </w:p>
        </w:tc>
        <w:tc>
          <w:tcPr>
            <w:tcW w:w="2403" w:type="dxa"/>
            <w:vAlign w:val="center"/>
          </w:tcPr>
          <w:p w14:paraId="0EF62999" w14:textId="77777777" w:rsidR="00072AF4" w:rsidRPr="005874ED" w:rsidRDefault="00072AF4" w:rsidP="00072AF4">
            <w:pPr>
              <w:ind w:firstLineChars="200" w:firstLine="448"/>
            </w:pPr>
            <w:r w:rsidRPr="005874ED">
              <w:rPr>
                <w:rFonts w:hint="eastAsia"/>
              </w:rPr>
              <w:t>100分の8</w:t>
            </w:r>
          </w:p>
        </w:tc>
      </w:tr>
      <w:tr w:rsidR="005874ED" w:rsidRPr="005874ED" w14:paraId="6C30F734" w14:textId="77777777" w:rsidTr="00072AF4">
        <w:tc>
          <w:tcPr>
            <w:tcW w:w="1980" w:type="dxa"/>
            <w:vMerge/>
          </w:tcPr>
          <w:p w14:paraId="54A27169" w14:textId="77777777" w:rsidR="00072AF4" w:rsidRPr="005874ED" w:rsidRDefault="00072AF4" w:rsidP="00647B82"/>
        </w:tc>
        <w:tc>
          <w:tcPr>
            <w:tcW w:w="4111" w:type="dxa"/>
          </w:tcPr>
          <w:p w14:paraId="76E5BA0F" w14:textId="77777777" w:rsidR="00072AF4" w:rsidRPr="005874ED" w:rsidRDefault="00072AF4" w:rsidP="00C51925">
            <w:r w:rsidRPr="005874ED">
              <w:rPr>
                <w:rFonts w:hint="eastAsia"/>
              </w:rPr>
              <w:t>職務の級４級の職員</w:t>
            </w:r>
          </w:p>
        </w:tc>
        <w:tc>
          <w:tcPr>
            <w:tcW w:w="2403" w:type="dxa"/>
            <w:vAlign w:val="center"/>
          </w:tcPr>
          <w:p w14:paraId="661FC762" w14:textId="77777777" w:rsidR="00072AF4" w:rsidRPr="005874ED" w:rsidRDefault="00072AF4" w:rsidP="00072AF4">
            <w:pPr>
              <w:ind w:firstLineChars="200" w:firstLine="448"/>
            </w:pPr>
            <w:r w:rsidRPr="005874ED">
              <w:rPr>
                <w:rFonts w:hint="eastAsia"/>
              </w:rPr>
              <w:t>100分の6</w:t>
            </w:r>
          </w:p>
        </w:tc>
      </w:tr>
      <w:tr w:rsidR="00C51925" w:rsidRPr="005874ED" w14:paraId="585E64F2" w14:textId="77777777" w:rsidTr="00072AF4">
        <w:tc>
          <w:tcPr>
            <w:tcW w:w="1980" w:type="dxa"/>
            <w:vMerge/>
          </w:tcPr>
          <w:p w14:paraId="2D8888B8" w14:textId="77777777" w:rsidR="00072AF4" w:rsidRPr="005874ED" w:rsidRDefault="00072AF4" w:rsidP="00647B82"/>
        </w:tc>
        <w:tc>
          <w:tcPr>
            <w:tcW w:w="4111" w:type="dxa"/>
          </w:tcPr>
          <w:p w14:paraId="69F1B403" w14:textId="77777777" w:rsidR="00072AF4" w:rsidRPr="005874ED" w:rsidRDefault="00072AF4" w:rsidP="00647B82">
            <w:r w:rsidRPr="005874ED">
              <w:rPr>
                <w:rFonts w:hint="eastAsia"/>
              </w:rPr>
              <w:t>職務の級３級の副主任の職員</w:t>
            </w:r>
          </w:p>
        </w:tc>
        <w:tc>
          <w:tcPr>
            <w:tcW w:w="2403" w:type="dxa"/>
            <w:vAlign w:val="center"/>
          </w:tcPr>
          <w:p w14:paraId="7893C7A1" w14:textId="77777777" w:rsidR="00072AF4" w:rsidRPr="005874ED" w:rsidRDefault="00072AF4" w:rsidP="00072AF4">
            <w:pPr>
              <w:ind w:firstLineChars="200" w:firstLine="448"/>
            </w:pPr>
            <w:r w:rsidRPr="005874ED">
              <w:rPr>
                <w:rFonts w:hint="eastAsia"/>
              </w:rPr>
              <w:t>100分の4</w:t>
            </w:r>
          </w:p>
        </w:tc>
      </w:tr>
    </w:tbl>
    <w:p w14:paraId="385382B0" w14:textId="77777777" w:rsidR="00A7553D" w:rsidRPr="005874ED" w:rsidRDefault="00A7553D" w:rsidP="00647B82">
      <w:pPr>
        <w:sectPr w:rsidR="00A7553D" w:rsidRPr="005874ED" w:rsidSect="007D36F5">
          <w:pgSz w:w="11906" w:h="16838" w:code="9"/>
          <w:pgMar w:top="1701" w:right="1701" w:bottom="1701" w:left="1701" w:header="737" w:footer="737" w:gutter="0"/>
          <w:cols w:space="425"/>
          <w:docGrid w:type="linesAndChars" w:linePitch="395" w:charSpace="776"/>
        </w:sectPr>
      </w:pPr>
    </w:p>
    <w:p w14:paraId="76C96D8E" w14:textId="77777777" w:rsidR="00A7553D" w:rsidRPr="005874ED" w:rsidRDefault="00A81DE4" w:rsidP="00647B82">
      <w:r w:rsidRPr="005874ED">
        <w:rPr>
          <w:rFonts w:hint="eastAsia"/>
        </w:rPr>
        <w:lastRenderedPageBreak/>
        <w:t>別表第２（第１０条関係）</w:t>
      </w:r>
    </w:p>
    <w:tbl>
      <w:tblPr>
        <w:tblStyle w:val="ab"/>
        <w:tblW w:w="0" w:type="auto"/>
        <w:tblLook w:val="04A0" w:firstRow="1" w:lastRow="0" w:firstColumn="1" w:lastColumn="0" w:noHBand="0" w:noVBand="1"/>
      </w:tblPr>
      <w:tblGrid>
        <w:gridCol w:w="4247"/>
        <w:gridCol w:w="4247"/>
      </w:tblGrid>
      <w:tr w:rsidR="005874ED" w:rsidRPr="005874ED" w14:paraId="39D9D587" w14:textId="77777777" w:rsidTr="00625FA4">
        <w:tc>
          <w:tcPr>
            <w:tcW w:w="4247" w:type="dxa"/>
          </w:tcPr>
          <w:p w14:paraId="287CD5B3" w14:textId="77777777" w:rsidR="00625FA4" w:rsidRPr="005874ED" w:rsidRDefault="00625FA4" w:rsidP="00625FA4">
            <w:pPr>
              <w:jc w:val="center"/>
            </w:pPr>
            <w:r w:rsidRPr="005874ED">
              <w:rPr>
                <w:rFonts w:hint="eastAsia"/>
                <w:spacing w:val="152"/>
                <w:kern w:val="0"/>
                <w:fitText w:val="1792" w:id="1517063424"/>
              </w:rPr>
              <w:t>勤務期</w:t>
            </w:r>
            <w:r w:rsidRPr="005874ED">
              <w:rPr>
                <w:rFonts w:hint="eastAsia"/>
                <w:kern w:val="0"/>
                <w:fitText w:val="1792" w:id="1517063424"/>
              </w:rPr>
              <w:t>間</w:t>
            </w:r>
          </w:p>
        </w:tc>
        <w:tc>
          <w:tcPr>
            <w:tcW w:w="4247" w:type="dxa"/>
          </w:tcPr>
          <w:p w14:paraId="581F0A45" w14:textId="77777777" w:rsidR="00625FA4" w:rsidRPr="005874ED" w:rsidRDefault="00625FA4" w:rsidP="00625FA4">
            <w:pPr>
              <w:jc w:val="center"/>
            </w:pPr>
            <w:r w:rsidRPr="005874ED">
              <w:rPr>
                <w:rFonts w:hint="eastAsia"/>
                <w:spacing w:val="340"/>
                <w:kern w:val="0"/>
                <w:fitText w:val="1120" w:id="1517063425"/>
              </w:rPr>
              <w:t>割</w:t>
            </w:r>
            <w:r w:rsidRPr="005874ED">
              <w:rPr>
                <w:rFonts w:hint="eastAsia"/>
                <w:kern w:val="0"/>
                <w:fitText w:val="1120" w:id="1517063425"/>
              </w:rPr>
              <w:t>合</w:t>
            </w:r>
          </w:p>
        </w:tc>
      </w:tr>
      <w:tr w:rsidR="005874ED" w:rsidRPr="005874ED" w14:paraId="4CDA913A" w14:textId="77777777" w:rsidTr="00625FA4">
        <w:tc>
          <w:tcPr>
            <w:tcW w:w="4247" w:type="dxa"/>
          </w:tcPr>
          <w:p w14:paraId="74E17B6C" w14:textId="77777777" w:rsidR="00625FA4" w:rsidRPr="005874ED" w:rsidRDefault="00625FA4" w:rsidP="00755519">
            <w:pPr>
              <w:ind w:firstLineChars="100" w:firstLine="224"/>
            </w:pPr>
            <w:r w:rsidRPr="005874ED">
              <w:rPr>
                <w:rFonts w:hint="eastAsia"/>
              </w:rPr>
              <w:t>６</w:t>
            </w:r>
            <w:r w:rsidR="00755519" w:rsidRPr="005874ED">
              <w:rPr>
                <w:rFonts w:hint="eastAsia"/>
              </w:rPr>
              <w:t>箇月</w:t>
            </w:r>
          </w:p>
        </w:tc>
        <w:tc>
          <w:tcPr>
            <w:tcW w:w="4247" w:type="dxa"/>
          </w:tcPr>
          <w:p w14:paraId="0948E735" w14:textId="77777777" w:rsidR="00625FA4" w:rsidRPr="005874ED" w:rsidRDefault="00755519" w:rsidP="00352E09">
            <w:pPr>
              <w:ind w:firstLineChars="600" w:firstLine="1343"/>
            </w:pPr>
            <w:r w:rsidRPr="005874ED">
              <w:rPr>
                <w:rFonts w:hint="eastAsia"/>
              </w:rPr>
              <w:t>100分の100</w:t>
            </w:r>
          </w:p>
        </w:tc>
      </w:tr>
      <w:tr w:rsidR="005874ED" w:rsidRPr="005874ED" w14:paraId="13D36663" w14:textId="77777777" w:rsidTr="00625FA4">
        <w:tc>
          <w:tcPr>
            <w:tcW w:w="4247" w:type="dxa"/>
          </w:tcPr>
          <w:p w14:paraId="78024804" w14:textId="77777777" w:rsidR="00625FA4" w:rsidRPr="005874ED" w:rsidRDefault="00755519" w:rsidP="00755519">
            <w:pPr>
              <w:ind w:firstLineChars="100" w:firstLine="224"/>
            </w:pPr>
            <w:r w:rsidRPr="005874ED">
              <w:rPr>
                <w:rFonts w:hint="eastAsia"/>
              </w:rPr>
              <w:t>５箇月15日以上６箇月未満</w:t>
            </w:r>
          </w:p>
        </w:tc>
        <w:tc>
          <w:tcPr>
            <w:tcW w:w="4247" w:type="dxa"/>
          </w:tcPr>
          <w:p w14:paraId="0A91BB84" w14:textId="77777777" w:rsidR="00625FA4" w:rsidRPr="005874ED" w:rsidRDefault="00755519" w:rsidP="00352E09">
            <w:pPr>
              <w:ind w:firstLineChars="600" w:firstLine="1343"/>
            </w:pPr>
            <w:r w:rsidRPr="005874ED">
              <w:rPr>
                <w:rFonts w:hint="eastAsia"/>
              </w:rPr>
              <w:t>100分の95</w:t>
            </w:r>
          </w:p>
        </w:tc>
      </w:tr>
      <w:tr w:rsidR="005874ED" w:rsidRPr="005874ED" w14:paraId="130554CD" w14:textId="77777777" w:rsidTr="00625FA4">
        <w:tc>
          <w:tcPr>
            <w:tcW w:w="4247" w:type="dxa"/>
          </w:tcPr>
          <w:p w14:paraId="300B969E" w14:textId="77777777" w:rsidR="00755519" w:rsidRPr="005874ED" w:rsidRDefault="00755519" w:rsidP="00755519">
            <w:pPr>
              <w:ind w:firstLineChars="100" w:firstLine="224"/>
            </w:pPr>
            <w:r w:rsidRPr="005874ED">
              <w:rPr>
                <w:rFonts w:hint="eastAsia"/>
              </w:rPr>
              <w:t>５箇月以上５箇月15日未満</w:t>
            </w:r>
          </w:p>
        </w:tc>
        <w:tc>
          <w:tcPr>
            <w:tcW w:w="4247" w:type="dxa"/>
          </w:tcPr>
          <w:p w14:paraId="479DFD25" w14:textId="77777777" w:rsidR="00755519" w:rsidRPr="005874ED" w:rsidRDefault="00755519" w:rsidP="00352E09">
            <w:pPr>
              <w:ind w:firstLineChars="600" w:firstLine="1343"/>
            </w:pPr>
            <w:r w:rsidRPr="005874ED">
              <w:rPr>
                <w:rFonts w:hint="eastAsia"/>
              </w:rPr>
              <w:t>100分の90</w:t>
            </w:r>
          </w:p>
        </w:tc>
      </w:tr>
      <w:tr w:rsidR="005874ED" w:rsidRPr="005874ED" w14:paraId="5EB744A5" w14:textId="77777777" w:rsidTr="00625FA4">
        <w:tc>
          <w:tcPr>
            <w:tcW w:w="4247" w:type="dxa"/>
          </w:tcPr>
          <w:p w14:paraId="4E930694" w14:textId="77777777" w:rsidR="00755519" w:rsidRPr="005874ED" w:rsidRDefault="00755519" w:rsidP="00755519">
            <w:pPr>
              <w:ind w:firstLineChars="100" w:firstLine="224"/>
            </w:pPr>
            <w:r w:rsidRPr="005874ED">
              <w:rPr>
                <w:rFonts w:hint="eastAsia"/>
              </w:rPr>
              <w:t>４箇月15日以上５箇月未満</w:t>
            </w:r>
          </w:p>
        </w:tc>
        <w:tc>
          <w:tcPr>
            <w:tcW w:w="4247" w:type="dxa"/>
          </w:tcPr>
          <w:p w14:paraId="797027E4" w14:textId="77777777" w:rsidR="00755519" w:rsidRPr="005874ED" w:rsidRDefault="00755519" w:rsidP="00352E09">
            <w:pPr>
              <w:ind w:firstLineChars="600" w:firstLine="1343"/>
            </w:pPr>
            <w:r w:rsidRPr="005874ED">
              <w:rPr>
                <w:rFonts w:hint="eastAsia"/>
              </w:rPr>
              <w:t>100分の</w:t>
            </w:r>
            <w:r w:rsidR="00352E09" w:rsidRPr="005874ED">
              <w:rPr>
                <w:rFonts w:hint="eastAsia"/>
              </w:rPr>
              <w:t>80</w:t>
            </w:r>
          </w:p>
        </w:tc>
      </w:tr>
      <w:tr w:rsidR="005874ED" w:rsidRPr="005874ED" w14:paraId="24ADE49B" w14:textId="77777777" w:rsidTr="00625FA4">
        <w:tc>
          <w:tcPr>
            <w:tcW w:w="4247" w:type="dxa"/>
          </w:tcPr>
          <w:p w14:paraId="37D160A8" w14:textId="77777777" w:rsidR="00755519" w:rsidRPr="005874ED" w:rsidRDefault="00352E09" w:rsidP="00352E09">
            <w:pPr>
              <w:ind w:firstLineChars="100" w:firstLine="224"/>
            </w:pPr>
            <w:r w:rsidRPr="005874ED">
              <w:rPr>
                <w:rFonts w:hint="eastAsia"/>
              </w:rPr>
              <w:t>４</w:t>
            </w:r>
            <w:r w:rsidR="00755519" w:rsidRPr="005874ED">
              <w:rPr>
                <w:rFonts w:hint="eastAsia"/>
              </w:rPr>
              <w:t>箇月以上</w:t>
            </w:r>
            <w:r w:rsidRPr="005874ED">
              <w:rPr>
                <w:rFonts w:hint="eastAsia"/>
              </w:rPr>
              <w:t>４</w:t>
            </w:r>
            <w:r w:rsidR="00755519" w:rsidRPr="005874ED">
              <w:rPr>
                <w:rFonts w:hint="eastAsia"/>
              </w:rPr>
              <w:t>箇月</w:t>
            </w:r>
            <w:r w:rsidRPr="005874ED">
              <w:rPr>
                <w:rFonts w:hint="eastAsia"/>
              </w:rPr>
              <w:t>15日</w:t>
            </w:r>
            <w:r w:rsidR="00755519" w:rsidRPr="005874ED">
              <w:rPr>
                <w:rFonts w:hint="eastAsia"/>
              </w:rPr>
              <w:t>未満</w:t>
            </w:r>
          </w:p>
        </w:tc>
        <w:tc>
          <w:tcPr>
            <w:tcW w:w="4247" w:type="dxa"/>
          </w:tcPr>
          <w:p w14:paraId="7675EA64" w14:textId="77777777" w:rsidR="00755519" w:rsidRPr="005874ED" w:rsidRDefault="00755519" w:rsidP="00352E09">
            <w:pPr>
              <w:ind w:firstLineChars="600" w:firstLine="1343"/>
            </w:pPr>
            <w:r w:rsidRPr="005874ED">
              <w:rPr>
                <w:rFonts w:hint="eastAsia"/>
              </w:rPr>
              <w:t>100分の</w:t>
            </w:r>
            <w:r w:rsidR="00352E09" w:rsidRPr="005874ED">
              <w:rPr>
                <w:rFonts w:hint="eastAsia"/>
              </w:rPr>
              <w:t>70</w:t>
            </w:r>
          </w:p>
        </w:tc>
      </w:tr>
      <w:tr w:rsidR="005874ED" w:rsidRPr="005874ED" w14:paraId="1FA777FE" w14:textId="77777777" w:rsidTr="00625FA4">
        <w:tc>
          <w:tcPr>
            <w:tcW w:w="4247" w:type="dxa"/>
          </w:tcPr>
          <w:p w14:paraId="3E27E5E6" w14:textId="77777777" w:rsidR="00755519" w:rsidRPr="005874ED" w:rsidRDefault="00352E09" w:rsidP="00352E09">
            <w:pPr>
              <w:ind w:firstLineChars="100" w:firstLine="224"/>
            </w:pPr>
            <w:r w:rsidRPr="005874ED">
              <w:rPr>
                <w:rFonts w:hint="eastAsia"/>
              </w:rPr>
              <w:t>３</w:t>
            </w:r>
            <w:r w:rsidR="00755519" w:rsidRPr="005874ED">
              <w:rPr>
                <w:rFonts w:hint="eastAsia"/>
              </w:rPr>
              <w:t>箇月15日以上</w:t>
            </w:r>
            <w:r w:rsidRPr="005874ED">
              <w:rPr>
                <w:rFonts w:hint="eastAsia"/>
              </w:rPr>
              <w:t>４</w:t>
            </w:r>
            <w:r w:rsidR="00755519" w:rsidRPr="005874ED">
              <w:rPr>
                <w:rFonts w:hint="eastAsia"/>
              </w:rPr>
              <w:t>箇月未満</w:t>
            </w:r>
          </w:p>
        </w:tc>
        <w:tc>
          <w:tcPr>
            <w:tcW w:w="4247" w:type="dxa"/>
          </w:tcPr>
          <w:p w14:paraId="1BAB8F5C" w14:textId="77777777" w:rsidR="00755519" w:rsidRPr="005874ED" w:rsidRDefault="00755519" w:rsidP="00352E09">
            <w:pPr>
              <w:ind w:firstLineChars="600" w:firstLine="1343"/>
            </w:pPr>
            <w:r w:rsidRPr="005874ED">
              <w:rPr>
                <w:rFonts w:hint="eastAsia"/>
              </w:rPr>
              <w:t>100分の</w:t>
            </w:r>
            <w:r w:rsidR="00352E09" w:rsidRPr="005874ED">
              <w:rPr>
                <w:rFonts w:hint="eastAsia"/>
              </w:rPr>
              <w:t>60</w:t>
            </w:r>
          </w:p>
        </w:tc>
      </w:tr>
      <w:tr w:rsidR="005874ED" w:rsidRPr="005874ED" w14:paraId="2AA1F111" w14:textId="77777777" w:rsidTr="00625FA4">
        <w:tc>
          <w:tcPr>
            <w:tcW w:w="4247" w:type="dxa"/>
          </w:tcPr>
          <w:p w14:paraId="76B30E42" w14:textId="77777777" w:rsidR="00755519" w:rsidRPr="005874ED" w:rsidRDefault="00352E09" w:rsidP="00352E09">
            <w:pPr>
              <w:ind w:firstLineChars="100" w:firstLine="224"/>
            </w:pPr>
            <w:r w:rsidRPr="005874ED">
              <w:rPr>
                <w:rFonts w:hint="eastAsia"/>
              </w:rPr>
              <w:t>３</w:t>
            </w:r>
            <w:r w:rsidR="00755519" w:rsidRPr="005874ED">
              <w:rPr>
                <w:rFonts w:hint="eastAsia"/>
              </w:rPr>
              <w:t>箇月以上</w:t>
            </w:r>
            <w:r w:rsidRPr="005874ED">
              <w:rPr>
                <w:rFonts w:hint="eastAsia"/>
              </w:rPr>
              <w:t>３</w:t>
            </w:r>
            <w:r w:rsidR="00755519" w:rsidRPr="005874ED">
              <w:rPr>
                <w:rFonts w:hint="eastAsia"/>
              </w:rPr>
              <w:t>箇月</w:t>
            </w:r>
            <w:r w:rsidRPr="005874ED">
              <w:rPr>
                <w:rFonts w:hint="eastAsia"/>
              </w:rPr>
              <w:t>15日</w:t>
            </w:r>
            <w:r w:rsidR="00755519" w:rsidRPr="005874ED">
              <w:rPr>
                <w:rFonts w:hint="eastAsia"/>
              </w:rPr>
              <w:t>未満</w:t>
            </w:r>
          </w:p>
        </w:tc>
        <w:tc>
          <w:tcPr>
            <w:tcW w:w="4247" w:type="dxa"/>
          </w:tcPr>
          <w:p w14:paraId="4E36E2A7" w14:textId="77777777" w:rsidR="00755519" w:rsidRPr="005874ED" w:rsidRDefault="00755519" w:rsidP="00352E09">
            <w:pPr>
              <w:ind w:firstLineChars="600" w:firstLine="1343"/>
            </w:pPr>
            <w:r w:rsidRPr="005874ED">
              <w:rPr>
                <w:rFonts w:hint="eastAsia"/>
              </w:rPr>
              <w:t>100分の</w:t>
            </w:r>
            <w:r w:rsidR="00352E09" w:rsidRPr="005874ED">
              <w:rPr>
                <w:rFonts w:hint="eastAsia"/>
              </w:rPr>
              <w:t>50</w:t>
            </w:r>
          </w:p>
        </w:tc>
      </w:tr>
      <w:tr w:rsidR="005874ED" w:rsidRPr="005874ED" w14:paraId="28A33698" w14:textId="77777777" w:rsidTr="00625FA4">
        <w:tc>
          <w:tcPr>
            <w:tcW w:w="4247" w:type="dxa"/>
          </w:tcPr>
          <w:p w14:paraId="21A9EF32" w14:textId="77777777" w:rsidR="00755519" w:rsidRPr="005874ED" w:rsidRDefault="00352E09" w:rsidP="00755519">
            <w:pPr>
              <w:ind w:firstLineChars="100" w:firstLine="224"/>
            </w:pPr>
            <w:r w:rsidRPr="005874ED">
              <w:rPr>
                <w:rFonts w:hint="eastAsia"/>
              </w:rPr>
              <w:t>２</w:t>
            </w:r>
            <w:r w:rsidR="00755519" w:rsidRPr="005874ED">
              <w:rPr>
                <w:rFonts w:hint="eastAsia"/>
              </w:rPr>
              <w:t>箇月15</w:t>
            </w:r>
            <w:r w:rsidRPr="005874ED">
              <w:rPr>
                <w:rFonts w:hint="eastAsia"/>
              </w:rPr>
              <w:t>日以上３</w:t>
            </w:r>
            <w:r w:rsidR="00755519" w:rsidRPr="005874ED">
              <w:rPr>
                <w:rFonts w:hint="eastAsia"/>
              </w:rPr>
              <w:t>箇月未満</w:t>
            </w:r>
          </w:p>
        </w:tc>
        <w:tc>
          <w:tcPr>
            <w:tcW w:w="4247" w:type="dxa"/>
          </w:tcPr>
          <w:p w14:paraId="0F4A18B9" w14:textId="77777777" w:rsidR="00755519" w:rsidRPr="005874ED" w:rsidRDefault="00755519" w:rsidP="00352E09">
            <w:pPr>
              <w:ind w:firstLineChars="600" w:firstLine="1343"/>
            </w:pPr>
            <w:r w:rsidRPr="005874ED">
              <w:rPr>
                <w:rFonts w:hint="eastAsia"/>
              </w:rPr>
              <w:t>100分の</w:t>
            </w:r>
            <w:r w:rsidR="00352E09" w:rsidRPr="005874ED">
              <w:rPr>
                <w:rFonts w:hint="eastAsia"/>
              </w:rPr>
              <w:t>40</w:t>
            </w:r>
          </w:p>
        </w:tc>
      </w:tr>
      <w:tr w:rsidR="005874ED" w:rsidRPr="005874ED" w14:paraId="1A818B7B" w14:textId="77777777" w:rsidTr="00625FA4">
        <w:tc>
          <w:tcPr>
            <w:tcW w:w="4247" w:type="dxa"/>
          </w:tcPr>
          <w:p w14:paraId="18722057" w14:textId="77777777" w:rsidR="00755519" w:rsidRPr="005874ED" w:rsidRDefault="00352E09" w:rsidP="00352E09">
            <w:pPr>
              <w:ind w:firstLineChars="100" w:firstLine="224"/>
            </w:pPr>
            <w:r w:rsidRPr="005874ED">
              <w:rPr>
                <w:rFonts w:hint="eastAsia"/>
              </w:rPr>
              <w:t>２</w:t>
            </w:r>
            <w:r w:rsidR="00755519" w:rsidRPr="005874ED">
              <w:rPr>
                <w:rFonts w:hint="eastAsia"/>
              </w:rPr>
              <w:t>箇月</w:t>
            </w:r>
            <w:r w:rsidRPr="005874ED">
              <w:rPr>
                <w:rFonts w:hint="eastAsia"/>
              </w:rPr>
              <w:t>以上２</w:t>
            </w:r>
            <w:r w:rsidR="00755519" w:rsidRPr="005874ED">
              <w:rPr>
                <w:rFonts w:hint="eastAsia"/>
              </w:rPr>
              <w:t>箇月</w:t>
            </w:r>
            <w:r w:rsidRPr="005874ED">
              <w:rPr>
                <w:rFonts w:hint="eastAsia"/>
              </w:rPr>
              <w:t>15日</w:t>
            </w:r>
            <w:r w:rsidR="00755519" w:rsidRPr="005874ED">
              <w:rPr>
                <w:rFonts w:hint="eastAsia"/>
              </w:rPr>
              <w:t>未満</w:t>
            </w:r>
          </w:p>
        </w:tc>
        <w:tc>
          <w:tcPr>
            <w:tcW w:w="4247" w:type="dxa"/>
          </w:tcPr>
          <w:p w14:paraId="6D4F6924" w14:textId="77777777" w:rsidR="00755519" w:rsidRPr="005874ED" w:rsidRDefault="00755519" w:rsidP="00352E09">
            <w:pPr>
              <w:ind w:firstLineChars="600" w:firstLine="1343"/>
            </w:pPr>
            <w:r w:rsidRPr="005874ED">
              <w:rPr>
                <w:rFonts w:hint="eastAsia"/>
              </w:rPr>
              <w:t>100分の</w:t>
            </w:r>
            <w:r w:rsidR="00352E09" w:rsidRPr="005874ED">
              <w:rPr>
                <w:rFonts w:hint="eastAsia"/>
              </w:rPr>
              <w:t>30</w:t>
            </w:r>
          </w:p>
        </w:tc>
      </w:tr>
      <w:tr w:rsidR="005874ED" w:rsidRPr="005874ED" w14:paraId="0B209C4B" w14:textId="77777777" w:rsidTr="00625FA4">
        <w:tc>
          <w:tcPr>
            <w:tcW w:w="4247" w:type="dxa"/>
          </w:tcPr>
          <w:p w14:paraId="76D0BBD5" w14:textId="77777777" w:rsidR="00755519" w:rsidRPr="005874ED" w:rsidRDefault="00352E09" w:rsidP="00352E09">
            <w:pPr>
              <w:ind w:firstLineChars="100" w:firstLine="224"/>
            </w:pPr>
            <w:r w:rsidRPr="005874ED">
              <w:rPr>
                <w:rFonts w:hint="eastAsia"/>
              </w:rPr>
              <w:t>１</w:t>
            </w:r>
            <w:r w:rsidR="00755519" w:rsidRPr="005874ED">
              <w:rPr>
                <w:rFonts w:hint="eastAsia"/>
              </w:rPr>
              <w:t>箇月15日以上</w:t>
            </w:r>
            <w:r w:rsidRPr="005874ED">
              <w:rPr>
                <w:rFonts w:hint="eastAsia"/>
              </w:rPr>
              <w:t>２</w:t>
            </w:r>
            <w:r w:rsidR="00755519" w:rsidRPr="005874ED">
              <w:rPr>
                <w:rFonts w:hint="eastAsia"/>
              </w:rPr>
              <w:t>箇月未満</w:t>
            </w:r>
          </w:p>
        </w:tc>
        <w:tc>
          <w:tcPr>
            <w:tcW w:w="4247" w:type="dxa"/>
          </w:tcPr>
          <w:p w14:paraId="40C2C587" w14:textId="77777777" w:rsidR="00755519" w:rsidRPr="005874ED" w:rsidRDefault="00755519" w:rsidP="00352E09">
            <w:pPr>
              <w:ind w:firstLineChars="600" w:firstLine="1343"/>
            </w:pPr>
            <w:r w:rsidRPr="005874ED">
              <w:rPr>
                <w:rFonts w:hint="eastAsia"/>
              </w:rPr>
              <w:t>100分の</w:t>
            </w:r>
            <w:r w:rsidR="00352E09" w:rsidRPr="005874ED">
              <w:rPr>
                <w:rFonts w:hint="eastAsia"/>
              </w:rPr>
              <w:t>20</w:t>
            </w:r>
          </w:p>
        </w:tc>
      </w:tr>
      <w:tr w:rsidR="005874ED" w:rsidRPr="005874ED" w14:paraId="3A86EF23" w14:textId="77777777" w:rsidTr="00625FA4">
        <w:tc>
          <w:tcPr>
            <w:tcW w:w="4247" w:type="dxa"/>
          </w:tcPr>
          <w:p w14:paraId="7D18B153" w14:textId="77777777" w:rsidR="00352E09" w:rsidRPr="005874ED" w:rsidRDefault="00352E09" w:rsidP="00352E09">
            <w:pPr>
              <w:ind w:firstLineChars="100" w:firstLine="224"/>
            </w:pPr>
            <w:r w:rsidRPr="005874ED">
              <w:rPr>
                <w:rFonts w:hint="eastAsia"/>
              </w:rPr>
              <w:t>１箇月以上１箇月15日未満</w:t>
            </w:r>
          </w:p>
        </w:tc>
        <w:tc>
          <w:tcPr>
            <w:tcW w:w="4247" w:type="dxa"/>
          </w:tcPr>
          <w:p w14:paraId="3757B351" w14:textId="77777777" w:rsidR="00352E09" w:rsidRPr="005874ED" w:rsidRDefault="00352E09" w:rsidP="00352E09">
            <w:pPr>
              <w:ind w:firstLineChars="600" w:firstLine="1343"/>
            </w:pPr>
            <w:r w:rsidRPr="005874ED">
              <w:rPr>
                <w:rFonts w:hint="eastAsia"/>
              </w:rPr>
              <w:t>100分の15</w:t>
            </w:r>
          </w:p>
        </w:tc>
      </w:tr>
      <w:tr w:rsidR="005874ED" w:rsidRPr="005874ED" w14:paraId="082117C0" w14:textId="77777777" w:rsidTr="00625FA4">
        <w:tc>
          <w:tcPr>
            <w:tcW w:w="4247" w:type="dxa"/>
          </w:tcPr>
          <w:p w14:paraId="6590DAD8" w14:textId="77777777" w:rsidR="00352E09" w:rsidRPr="005874ED" w:rsidRDefault="00352E09" w:rsidP="00352E09">
            <w:pPr>
              <w:ind w:firstLineChars="100" w:firstLine="224"/>
            </w:pPr>
            <w:r w:rsidRPr="005874ED">
              <w:rPr>
                <w:rFonts w:hint="eastAsia"/>
              </w:rPr>
              <w:t>15日以上１箇月未満</w:t>
            </w:r>
          </w:p>
        </w:tc>
        <w:tc>
          <w:tcPr>
            <w:tcW w:w="4247" w:type="dxa"/>
          </w:tcPr>
          <w:p w14:paraId="0128751A" w14:textId="77777777" w:rsidR="00352E09" w:rsidRPr="005874ED" w:rsidRDefault="00352E09" w:rsidP="00352E09">
            <w:pPr>
              <w:ind w:firstLineChars="600" w:firstLine="1343"/>
            </w:pPr>
            <w:r w:rsidRPr="005874ED">
              <w:rPr>
                <w:rFonts w:hint="eastAsia"/>
              </w:rPr>
              <w:t>100分の10</w:t>
            </w:r>
          </w:p>
        </w:tc>
      </w:tr>
      <w:tr w:rsidR="005874ED" w:rsidRPr="005874ED" w14:paraId="6AAB4383" w14:textId="77777777" w:rsidTr="00625FA4">
        <w:tc>
          <w:tcPr>
            <w:tcW w:w="4247" w:type="dxa"/>
          </w:tcPr>
          <w:p w14:paraId="7898E828" w14:textId="77777777" w:rsidR="00625FA4" w:rsidRPr="005874ED" w:rsidRDefault="00352E09" w:rsidP="00352E09">
            <w:pPr>
              <w:ind w:firstLineChars="100" w:firstLine="224"/>
            </w:pPr>
            <w:r w:rsidRPr="005874ED">
              <w:rPr>
                <w:rFonts w:hint="eastAsia"/>
              </w:rPr>
              <w:t>15日未満</w:t>
            </w:r>
          </w:p>
        </w:tc>
        <w:tc>
          <w:tcPr>
            <w:tcW w:w="4247" w:type="dxa"/>
          </w:tcPr>
          <w:p w14:paraId="1D0F2FD8" w14:textId="77777777" w:rsidR="00625FA4" w:rsidRPr="005874ED" w:rsidRDefault="00352E09" w:rsidP="00352E09">
            <w:pPr>
              <w:ind w:firstLineChars="600" w:firstLine="1343"/>
            </w:pPr>
            <w:r w:rsidRPr="005874ED">
              <w:rPr>
                <w:rFonts w:hint="eastAsia"/>
              </w:rPr>
              <w:t>100分の5</w:t>
            </w:r>
          </w:p>
        </w:tc>
      </w:tr>
      <w:tr w:rsidR="00625FA4" w:rsidRPr="005874ED" w14:paraId="2D77D70F" w14:textId="77777777" w:rsidTr="00625FA4">
        <w:tc>
          <w:tcPr>
            <w:tcW w:w="4247" w:type="dxa"/>
          </w:tcPr>
          <w:p w14:paraId="4749F4D2" w14:textId="77777777" w:rsidR="00625FA4" w:rsidRPr="005874ED" w:rsidRDefault="00352E09" w:rsidP="0072404D">
            <w:pPr>
              <w:ind w:firstLineChars="100" w:firstLine="224"/>
            </w:pPr>
            <w:r w:rsidRPr="005874ED">
              <w:rPr>
                <w:rFonts w:hint="eastAsia"/>
              </w:rPr>
              <w:t>零</w:t>
            </w:r>
          </w:p>
        </w:tc>
        <w:tc>
          <w:tcPr>
            <w:tcW w:w="4247" w:type="dxa"/>
          </w:tcPr>
          <w:p w14:paraId="7B41FC45" w14:textId="77777777" w:rsidR="00625FA4" w:rsidRPr="005874ED" w:rsidRDefault="00352E09" w:rsidP="00352E09">
            <w:pPr>
              <w:jc w:val="center"/>
            </w:pPr>
            <w:r w:rsidRPr="005874ED">
              <w:rPr>
                <w:rFonts w:hint="eastAsia"/>
              </w:rPr>
              <w:t>零</w:t>
            </w:r>
          </w:p>
        </w:tc>
      </w:tr>
    </w:tbl>
    <w:p w14:paraId="698214D1" w14:textId="77777777" w:rsidR="00A81DE4" w:rsidRPr="005874ED" w:rsidRDefault="00A81DE4" w:rsidP="00647B82"/>
    <w:sectPr w:rsidR="00A81DE4" w:rsidRPr="005874ED"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17D3" w14:textId="77777777" w:rsidR="00C71E3C" w:rsidRDefault="00C71E3C" w:rsidP="00CD1E9F">
      <w:r>
        <w:separator/>
      </w:r>
    </w:p>
  </w:endnote>
  <w:endnote w:type="continuationSeparator" w:id="0">
    <w:p w14:paraId="73977769" w14:textId="77777777" w:rsidR="00C71E3C" w:rsidRDefault="00C71E3C"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5CC8" w14:textId="77777777" w:rsidR="00C71E3C" w:rsidRDefault="00C71E3C" w:rsidP="00CD1E9F">
      <w:r>
        <w:separator/>
      </w:r>
    </w:p>
  </w:footnote>
  <w:footnote w:type="continuationSeparator" w:id="0">
    <w:p w14:paraId="36690286" w14:textId="77777777" w:rsidR="00C71E3C" w:rsidRDefault="00C71E3C"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01"/>
    <w:rsid w:val="00032F39"/>
    <w:rsid w:val="000400A7"/>
    <w:rsid w:val="00044706"/>
    <w:rsid w:val="00044CD6"/>
    <w:rsid w:val="000503EC"/>
    <w:rsid w:val="000611F8"/>
    <w:rsid w:val="000614E1"/>
    <w:rsid w:val="00066AE0"/>
    <w:rsid w:val="00066EAA"/>
    <w:rsid w:val="00067ED7"/>
    <w:rsid w:val="00072AF4"/>
    <w:rsid w:val="00075FB7"/>
    <w:rsid w:val="00076CF6"/>
    <w:rsid w:val="00083E00"/>
    <w:rsid w:val="00086B9F"/>
    <w:rsid w:val="00090FCE"/>
    <w:rsid w:val="00093003"/>
    <w:rsid w:val="00094A18"/>
    <w:rsid w:val="000A48EF"/>
    <w:rsid w:val="000A68BE"/>
    <w:rsid w:val="000A6F17"/>
    <w:rsid w:val="000B2271"/>
    <w:rsid w:val="000B6F14"/>
    <w:rsid w:val="000C5DF7"/>
    <w:rsid w:val="000D2C37"/>
    <w:rsid w:val="000D3EDF"/>
    <w:rsid w:val="000E0A0D"/>
    <w:rsid w:val="000E0DBA"/>
    <w:rsid w:val="000E59B2"/>
    <w:rsid w:val="000E7CEE"/>
    <w:rsid w:val="000E7FA3"/>
    <w:rsid w:val="000F3F00"/>
    <w:rsid w:val="000F52D5"/>
    <w:rsid w:val="000F5E77"/>
    <w:rsid w:val="000F676C"/>
    <w:rsid w:val="000F70B6"/>
    <w:rsid w:val="00105EE2"/>
    <w:rsid w:val="001069DA"/>
    <w:rsid w:val="00117973"/>
    <w:rsid w:val="001257A3"/>
    <w:rsid w:val="00127364"/>
    <w:rsid w:val="00143B9E"/>
    <w:rsid w:val="00156D0A"/>
    <w:rsid w:val="00157B3C"/>
    <w:rsid w:val="001A1425"/>
    <w:rsid w:val="001A1C72"/>
    <w:rsid w:val="001A3CA5"/>
    <w:rsid w:val="001A3D28"/>
    <w:rsid w:val="001A429B"/>
    <w:rsid w:val="001D219D"/>
    <w:rsid w:val="001D38FD"/>
    <w:rsid w:val="001D4B2D"/>
    <w:rsid w:val="001E0780"/>
    <w:rsid w:val="001E09E4"/>
    <w:rsid w:val="001E32C1"/>
    <w:rsid w:val="00207704"/>
    <w:rsid w:val="00213B4B"/>
    <w:rsid w:val="00214F3D"/>
    <w:rsid w:val="002234BD"/>
    <w:rsid w:val="0022397E"/>
    <w:rsid w:val="002267BA"/>
    <w:rsid w:val="00235D01"/>
    <w:rsid w:val="0024050C"/>
    <w:rsid w:val="00240C30"/>
    <w:rsid w:val="0024648A"/>
    <w:rsid w:val="0026405E"/>
    <w:rsid w:val="00265979"/>
    <w:rsid w:val="002727CE"/>
    <w:rsid w:val="00272B2E"/>
    <w:rsid w:val="00282B76"/>
    <w:rsid w:val="00290AF2"/>
    <w:rsid w:val="002B1588"/>
    <w:rsid w:val="002B5D20"/>
    <w:rsid w:val="002C0F68"/>
    <w:rsid w:val="002C2478"/>
    <w:rsid w:val="002C28DB"/>
    <w:rsid w:val="002C3953"/>
    <w:rsid w:val="002C6B89"/>
    <w:rsid w:val="002D1AF9"/>
    <w:rsid w:val="002D4396"/>
    <w:rsid w:val="002D4728"/>
    <w:rsid w:val="002E3C2E"/>
    <w:rsid w:val="002E3C82"/>
    <w:rsid w:val="00300CF3"/>
    <w:rsid w:val="00304634"/>
    <w:rsid w:val="00316078"/>
    <w:rsid w:val="00316B9D"/>
    <w:rsid w:val="003174A2"/>
    <w:rsid w:val="00325476"/>
    <w:rsid w:val="00335CF1"/>
    <w:rsid w:val="003365FD"/>
    <w:rsid w:val="00341360"/>
    <w:rsid w:val="0034384F"/>
    <w:rsid w:val="00345596"/>
    <w:rsid w:val="00352E09"/>
    <w:rsid w:val="00356F8B"/>
    <w:rsid w:val="003631FE"/>
    <w:rsid w:val="0036682F"/>
    <w:rsid w:val="00370321"/>
    <w:rsid w:val="003746D5"/>
    <w:rsid w:val="00375494"/>
    <w:rsid w:val="0038208F"/>
    <w:rsid w:val="00387A94"/>
    <w:rsid w:val="00390078"/>
    <w:rsid w:val="00390D4F"/>
    <w:rsid w:val="00391105"/>
    <w:rsid w:val="003B7275"/>
    <w:rsid w:val="003B74A2"/>
    <w:rsid w:val="003C44DA"/>
    <w:rsid w:val="003C5038"/>
    <w:rsid w:val="003D160F"/>
    <w:rsid w:val="003D585B"/>
    <w:rsid w:val="003F01A4"/>
    <w:rsid w:val="003F27C4"/>
    <w:rsid w:val="004001F5"/>
    <w:rsid w:val="0040201A"/>
    <w:rsid w:val="004026B5"/>
    <w:rsid w:val="00413F03"/>
    <w:rsid w:val="00415460"/>
    <w:rsid w:val="0043299D"/>
    <w:rsid w:val="00443BFC"/>
    <w:rsid w:val="004473C2"/>
    <w:rsid w:val="00453235"/>
    <w:rsid w:val="00465578"/>
    <w:rsid w:val="0047714E"/>
    <w:rsid w:val="004824EA"/>
    <w:rsid w:val="00487945"/>
    <w:rsid w:val="00491D57"/>
    <w:rsid w:val="00493BA8"/>
    <w:rsid w:val="00493BCC"/>
    <w:rsid w:val="004B6383"/>
    <w:rsid w:val="004C26E1"/>
    <w:rsid w:val="004C5D27"/>
    <w:rsid w:val="004D1E8E"/>
    <w:rsid w:val="004D27F4"/>
    <w:rsid w:val="004D7E45"/>
    <w:rsid w:val="004F4EE8"/>
    <w:rsid w:val="00500C45"/>
    <w:rsid w:val="00505390"/>
    <w:rsid w:val="00510721"/>
    <w:rsid w:val="00511165"/>
    <w:rsid w:val="00527080"/>
    <w:rsid w:val="00530180"/>
    <w:rsid w:val="0053738E"/>
    <w:rsid w:val="00551767"/>
    <w:rsid w:val="00554794"/>
    <w:rsid w:val="00554D55"/>
    <w:rsid w:val="005610C7"/>
    <w:rsid w:val="0056242C"/>
    <w:rsid w:val="00566289"/>
    <w:rsid w:val="00571C61"/>
    <w:rsid w:val="00574E79"/>
    <w:rsid w:val="005778AE"/>
    <w:rsid w:val="005874ED"/>
    <w:rsid w:val="00594F3D"/>
    <w:rsid w:val="005958D4"/>
    <w:rsid w:val="005A13BF"/>
    <w:rsid w:val="005B6D1C"/>
    <w:rsid w:val="005B7CD9"/>
    <w:rsid w:val="005C3474"/>
    <w:rsid w:val="005C6431"/>
    <w:rsid w:val="005D410F"/>
    <w:rsid w:val="005E3164"/>
    <w:rsid w:val="005E4604"/>
    <w:rsid w:val="005E74BF"/>
    <w:rsid w:val="005F0AAC"/>
    <w:rsid w:val="005F1E9B"/>
    <w:rsid w:val="005F3ECC"/>
    <w:rsid w:val="005F52CF"/>
    <w:rsid w:val="005F5C6A"/>
    <w:rsid w:val="0061550D"/>
    <w:rsid w:val="00621686"/>
    <w:rsid w:val="00621FA4"/>
    <w:rsid w:val="00625FA4"/>
    <w:rsid w:val="006308C6"/>
    <w:rsid w:val="00635CD0"/>
    <w:rsid w:val="006408B1"/>
    <w:rsid w:val="00644C0B"/>
    <w:rsid w:val="0064658E"/>
    <w:rsid w:val="00647B82"/>
    <w:rsid w:val="00652C6B"/>
    <w:rsid w:val="00654EF5"/>
    <w:rsid w:val="006738CF"/>
    <w:rsid w:val="00675CA3"/>
    <w:rsid w:val="00683C7E"/>
    <w:rsid w:val="006A12C0"/>
    <w:rsid w:val="006A4A9D"/>
    <w:rsid w:val="006A4AE9"/>
    <w:rsid w:val="006A4D36"/>
    <w:rsid w:val="006A7CB2"/>
    <w:rsid w:val="006B0ECA"/>
    <w:rsid w:val="006C4539"/>
    <w:rsid w:val="006D2F45"/>
    <w:rsid w:val="006D3198"/>
    <w:rsid w:val="006D58DE"/>
    <w:rsid w:val="006D69D5"/>
    <w:rsid w:val="006E52B1"/>
    <w:rsid w:val="006E63D0"/>
    <w:rsid w:val="006F43BA"/>
    <w:rsid w:val="00700041"/>
    <w:rsid w:val="00701A46"/>
    <w:rsid w:val="00701B43"/>
    <w:rsid w:val="0070569D"/>
    <w:rsid w:val="00715C50"/>
    <w:rsid w:val="00721239"/>
    <w:rsid w:val="00723C41"/>
    <w:rsid w:val="0072404D"/>
    <w:rsid w:val="007275BA"/>
    <w:rsid w:val="00731861"/>
    <w:rsid w:val="00732CD4"/>
    <w:rsid w:val="007403DD"/>
    <w:rsid w:val="00740A81"/>
    <w:rsid w:val="00740AD5"/>
    <w:rsid w:val="00753F10"/>
    <w:rsid w:val="00755519"/>
    <w:rsid w:val="00755B24"/>
    <w:rsid w:val="0075797B"/>
    <w:rsid w:val="00760525"/>
    <w:rsid w:val="007613F7"/>
    <w:rsid w:val="00766D7F"/>
    <w:rsid w:val="00770937"/>
    <w:rsid w:val="00773E00"/>
    <w:rsid w:val="00774681"/>
    <w:rsid w:val="00782F6C"/>
    <w:rsid w:val="007869AB"/>
    <w:rsid w:val="00791CA7"/>
    <w:rsid w:val="00795F42"/>
    <w:rsid w:val="007A3ABC"/>
    <w:rsid w:val="007A4F43"/>
    <w:rsid w:val="007A555C"/>
    <w:rsid w:val="007A693C"/>
    <w:rsid w:val="007B41E3"/>
    <w:rsid w:val="007B6745"/>
    <w:rsid w:val="007C3C47"/>
    <w:rsid w:val="007D1267"/>
    <w:rsid w:val="007D1B23"/>
    <w:rsid w:val="007D36F5"/>
    <w:rsid w:val="007D4D52"/>
    <w:rsid w:val="007D7170"/>
    <w:rsid w:val="007E7A3E"/>
    <w:rsid w:val="007F0A15"/>
    <w:rsid w:val="007F265E"/>
    <w:rsid w:val="007F2DCE"/>
    <w:rsid w:val="007F42B6"/>
    <w:rsid w:val="00807C21"/>
    <w:rsid w:val="00815751"/>
    <w:rsid w:val="0082275C"/>
    <w:rsid w:val="00830F61"/>
    <w:rsid w:val="0084446E"/>
    <w:rsid w:val="0084524B"/>
    <w:rsid w:val="00845833"/>
    <w:rsid w:val="00851D14"/>
    <w:rsid w:val="00854741"/>
    <w:rsid w:val="00855C0A"/>
    <w:rsid w:val="008611AA"/>
    <w:rsid w:val="0086337F"/>
    <w:rsid w:val="008712EE"/>
    <w:rsid w:val="00873D2D"/>
    <w:rsid w:val="00894139"/>
    <w:rsid w:val="008A60BE"/>
    <w:rsid w:val="008B389D"/>
    <w:rsid w:val="008B4744"/>
    <w:rsid w:val="008D2EE8"/>
    <w:rsid w:val="008E36CF"/>
    <w:rsid w:val="008F41F7"/>
    <w:rsid w:val="008F53AA"/>
    <w:rsid w:val="009024CC"/>
    <w:rsid w:val="00904A25"/>
    <w:rsid w:val="00910995"/>
    <w:rsid w:val="00910A54"/>
    <w:rsid w:val="009135A7"/>
    <w:rsid w:val="00917416"/>
    <w:rsid w:val="00921687"/>
    <w:rsid w:val="00927FF6"/>
    <w:rsid w:val="00932ACB"/>
    <w:rsid w:val="00934665"/>
    <w:rsid w:val="009429CE"/>
    <w:rsid w:val="0095282B"/>
    <w:rsid w:val="00956289"/>
    <w:rsid w:val="00961326"/>
    <w:rsid w:val="00961D54"/>
    <w:rsid w:val="00971206"/>
    <w:rsid w:val="00974444"/>
    <w:rsid w:val="00977B6A"/>
    <w:rsid w:val="009807D4"/>
    <w:rsid w:val="00984CC6"/>
    <w:rsid w:val="00987470"/>
    <w:rsid w:val="0099345C"/>
    <w:rsid w:val="00995171"/>
    <w:rsid w:val="009B0DED"/>
    <w:rsid w:val="009B7F29"/>
    <w:rsid w:val="009C0520"/>
    <w:rsid w:val="009C06AB"/>
    <w:rsid w:val="009C53F9"/>
    <w:rsid w:val="009C6B33"/>
    <w:rsid w:val="009D0933"/>
    <w:rsid w:val="009E0B5C"/>
    <w:rsid w:val="009E3013"/>
    <w:rsid w:val="00A00DA8"/>
    <w:rsid w:val="00A00E05"/>
    <w:rsid w:val="00A019BA"/>
    <w:rsid w:val="00A0270F"/>
    <w:rsid w:val="00A05DBF"/>
    <w:rsid w:val="00A12EF1"/>
    <w:rsid w:val="00A20FF9"/>
    <w:rsid w:val="00A42006"/>
    <w:rsid w:val="00A44922"/>
    <w:rsid w:val="00A64C29"/>
    <w:rsid w:val="00A74650"/>
    <w:rsid w:val="00A7553D"/>
    <w:rsid w:val="00A81DE4"/>
    <w:rsid w:val="00A90925"/>
    <w:rsid w:val="00A915AB"/>
    <w:rsid w:val="00AB0272"/>
    <w:rsid w:val="00AC35A8"/>
    <w:rsid w:val="00AC7AED"/>
    <w:rsid w:val="00AD1D92"/>
    <w:rsid w:val="00B104C4"/>
    <w:rsid w:val="00B1142B"/>
    <w:rsid w:val="00B15E28"/>
    <w:rsid w:val="00B22D7F"/>
    <w:rsid w:val="00B234F5"/>
    <w:rsid w:val="00B23597"/>
    <w:rsid w:val="00B24149"/>
    <w:rsid w:val="00B273C7"/>
    <w:rsid w:val="00B36B47"/>
    <w:rsid w:val="00B4528E"/>
    <w:rsid w:val="00B52D65"/>
    <w:rsid w:val="00B53687"/>
    <w:rsid w:val="00B53F53"/>
    <w:rsid w:val="00B543D6"/>
    <w:rsid w:val="00B65BD1"/>
    <w:rsid w:val="00B778BD"/>
    <w:rsid w:val="00B93C59"/>
    <w:rsid w:val="00B9427E"/>
    <w:rsid w:val="00BC3A65"/>
    <w:rsid w:val="00BD1AFF"/>
    <w:rsid w:val="00BD7C28"/>
    <w:rsid w:val="00BE1F1F"/>
    <w:rsid w:val="00BF0768"/>
    <w:rsid w:val="00BF3177"/>
    <w:rsid w:val="00C1211F"/>
    <w:rsid w:val="00C1564B"/>
    <w:rsid w:val="00C32477"/>
    <w:rsid w:val="00C3789F"/>
    <w:rsid w:val="00C42C6A"/>
    <w:rsid w:val="00C51925"/>
    <w:rsid w:val="00C52B13"/>
    <w:rsid w:val="00C54EEE"/>
    <w:rsid w:val="00C56F32"/>
    <w:rsid w:val="00C63263"/>
    <w:rsid w:val="00C63D41"/>
    <w:rsid w:val="00C67E3B"/>
    <w:rsid w:val="00C71E3C"/>
    <w:rsid w:val="00C776B7"/>
    <w:rsid w:val="00C81CC0"/>
    <w:rsid w:val="00C820E1"/>
    <w:rsid w:val="00C90CEC"/>
    <w:rsid w:val="00C915F7"/>
    <w:rsid w:val="00C92998"/>
    <w:rsid w:val="00C94329"/>
    <w:rsid w:val="00C9473A"/>
    <w:rsid w:val="00C95B8E"/>
    <w:rsid w:val="00CA04E8"/>
    <w:rsid w:val="00CA75E1"/>
    <w:rsid w:val="00CA7605"/>
    <w:rsid w:val="00CC5988"/>
    <w:rsid w:val="00CD1E9F"/>
    <w:rsid w:val="00CD7D22"/>
    <w:rsid w:val="00D13CF6"/>
    <w:rsid w:val="00D20BB8"/>
    <w:rsid w:val="00D21C7F"/>
    <w:rsid w:val="00D24302"/>
    <w:rsid w:val="00D34FFC"/>
    <w:rsid w:val="00D363AF"/>
    <w:rsid w:val="00D478A0"/>
    <w:rsid w:val="00D57A84"/>
    <w:rsid w:val="00D61708"/>
    <w:rsid w:val="00D64208"/>
    <w:rsid w:val="00D76AC2"/>
    <w:rsid w:val="00D8223E"/>
    <w:rsid w:val="00D8397C"/>
    <w:rsid w:val="00D85BE5"/>
    <w:rsid w:val="00D971B5"/>
    <w:rsid w:val="00D97D34"/>
    <w:rsid w:val="00DA4763"/>
    <w:rsid w:val="00DC5A2E"/>
    <w:rsid w:val="00DD5C26"/>
    <w:rsid w:val="00DD6C5B"/>
    <w:rsid w:val="00DE33D5"/>
    <w:rsid w:val="00DE7697"/>
    <w:rsid w:val="00E00E93"/>
    <w:rsid w:val="00E0757D"/>
    <w:rsid w:val="00E10E3C"/>
    <w:rsid w:val="00E31223"/>
    <w:rsid w:val="00E32E40"/>
    <w:rsid w:val="00E3374A"/>
    <w:rsid w:val="00E5207F"/>
    <w:rsid w:val="00E538C6"/>
    <w:rsid w:val="00E54240"/>
    <w:rsid w:val="00E56024"/>
    <w:rsid w:val="00E63ED9"/>
    <w:rsid w:val="00E64E4B"/>
    <w:rsid w:val="00E656D5"/>
    <w:rsid w:val="00E67F73"/>
    <w:rsid w:val="00E75C9B"/>
    <w:rsid w:val="00EA03B2"/>
    <w:rsid w:val="00EA2E44"/>
    <w:rsid w:val="00EB0728"/>
    <w:rsid w:val="00EB1069"/>
    <w:rsid w:val="00EB1D0B"/>
    <w:rsid w:val="00EC171B"/>
    <w:rsid w:val="00EC66F0"/>
    <w:rsid w:val="00ED3B47"/>
    <w:rsid w:val="00EE315A"/>
    <w:rsid w:val="00EE58DA"/>
    <w:rsid w:val="00EE73A3"/>
    <w:rsid w:val="00EF0224"/>
    <w:rsid w:val="00EF2BF8"/>
    <w:rsid w:val="00F1033E"/>
    <w:rsid w:val="00F12FD3"/>
    <w:rsid w:val="00F135EE"/>
    <w:rsid w:val="00F13C50"/>
    <w:rsid w:val="00F1400C"/>
    <w:rsid w:val="00F17C72"/>
    <w:rsid w:val="00F20EC4"/>
    <w:rsid w:val="00F21C32"/>
    <w:rsid w:val="00F23431"/>
    <w:rsid w:val="00F300DD"/>
    <w:rsid w:val="00F32EBE"/>
    <w:rsid w:val="00F36888"/>
    <w:rsid w:val="00F3755A"/>
    <w:rsid w:val="00F43BBA"/>
    <w:rsid w:val="00F53F6D"/>
    <w:rsid w:val="00F643FA"/>
    <w:rsid w:val="00F64791"/>
    <w:rsid w:val="00F81C7D"/>
    <w:rsid w:val="00F90D87"/>
    <w:rsid w:val="00F949B3"/>
    <w:rsid w:val="00FA0B81"/>
    <w:rsid w:val="00FA18A1"/>
    <w:rsid w:val="00FA2E82"/>
    <w:rsid w:val="00FC2363"/>
    <w:rsid w:val="00FC3CF2"/>
    <w:rsid w:val="00FC63B5"/>
    <w:rsid w:val="00FC718D"/>
    <w:rsid w:val="00FD605B"/>
    <w:rsid w:val="00FD67A9"/>
    <w:rsid w:val="00FF1ECC"/>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C5DFD"/>
  <w15:docId w15:val="{0EAB6F9E-015D-4B24-976E-E8DF21AE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2275C"/>
    <w:rPr>
      <w:sz w:val="18"/>
      <w:szCs w:val="18"/>
    </w:rPr>
  </w:style>
  <w:style w:type="paragraph" w:styleId="ad">
    <w:name w:val="annotation text"/>
    <w:basedOn w:val="a"/>
    <w:link w:val="ae"/>
    <w:uiPriority w:val="99"/>
    <w:semiHidden/>
    <w:unhideWhenUsed/>
    <w:rsid w:val="0082275C"/>
    <w:pPr>
      <w:jc w:val="left"/>
    </w:pPr>
  </w:style>
  <w:style w:type="character" w:customStyle="1" w:styleId="ae">
    <w:name w:val="コメント文字列 (文字)"/>
    <w:basedOn w:val="a0"/>
    <w:link w:val="ad"/>
    <w:uiPriority w:val="99"/>
    <w:semiHidden/>
    <w:rsid w:val="0082275C"/>
    <w:rPr>
      <w:sz w:val="22"/>
    </w:rPr>
  </w:style>
  <w:style w:type="paragraph" w:styleId="af">
    <w:name w:val="annotation subject"/>
    <w:basedOn w:val="ad"/>
    <w:next w:val="ad"/>
    <w:link w:val="af0"/>
    <w:uiPriority w:val="99"/>
    <w:semiHidden/>
    <w:unhideWhenUsed/>
    <w:rsid w:val="0082275C"/>
    <w:rPr>
      <w:b/>
      <w:bCs/>
    </w:rPr>
  </w:style>
  <w:style w:type="character" w:customStyle="1" w:styleId="af0">
    <w:name w:val="コメント内容 (文字)"/>
    <w:basedOn w:val="ae"/>
    <w:link w:val="af"/>
    <w:uiPriority w:val="99"/>
    <w:semiHidden/>
    <w:rsid w:val="0082275C"/>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2D30-E673-40C0-9014-9C3A9212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1272</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509</cp:revision>
  <cp:lastPrinted>2016-11-09T05:58:00Z</cp:lastPrinted>
  <dcterms:created xsi:type="dcterms:W3CDTF">2017-03-05T23:29:00Z</dcterms:created>
  <dcterms:modified xsi:type="dcterms:W3CDTF">2023-04-28T00:38:00Z</dcterms:modified>
</cp:coreProperties>
</file>