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D2C2E" w14:textId="602EC55F" w:rsidR="00B448ED" w:rsidRDefault="00B448ED" w:rsidP="00B448ED">
      <w:pPr>
        <w:jc w:val="left"/>
        <w:rPr>
          <w:rFonts w:asciiTheme="minorEastAsia" w:hAnsiTheme="minorEastAsia"/>
          <w:sz w:val="22"/>
        </w:rPr>
      </w:pPr>
      <w:r>
        <w:rPr>
          <w:rFonts w:asciiTheme="minorEastAsia" w:hAnsiTheme="minorEastAsia" w:hint="eastAsia"/>
          <w:sz w:val="22"/>
        </w:rPr>
        <w:t>○職員の臨時的任用に関する規則</w:t>
      </w:r>
    </w:p>
    <w:p w14:paraId="7184C2A4" w14:textId="77777777" w:rsidR="00B448ED" w:rsidRPr="00B448ED" w:rsidRDefault="00B448ED" w:rsidP="00B448ED">
      <w:pPr>
        <w:jc w:val="left"/>
        <w:rPr>
          <w:rFonts w:asciiTheme="minorEastAsia" w:hAnsiTheme="minorEastAsia"/>
          <w:sz w:val="22"/>
        </w:rPr>
      </w:pPr>
    </w:p>
    <w:p w14:paraId="0D2BF6EE" w14:textId="2608BA0F" w:rsidR="00B448ED" w:rsidRPr="00297017" w:rsidRDefault="00B448ED" w:rsidP="00B448ED">
      <w:pPr>
        <w:jc w:val="right"/>
        <w:rPr>
          <w:rFonts w:asciiTheme="minorEastAsia" w:hAnsiTheme="minorEastAsia"/>
          <w:sz w:val="22"/>
        </w:rPr>
      </w:pPr>
      <w:r w:rsidRPr="00297017">
        <w:rPr>
          <w:rFonts w:asciiTheme="minorEastAsia" w:hAnsiTheme="minorEastAsia" w:hint="eastAsia"/>
          <w:noProof/>
          <w:sz w:val="22"/>
        </w:rPr>
        <mc:AlternateContent>
          <mc:Choice Requires="wps">
            <w:drawing>
              <wp:anchor distT="0" distB="0" distL="114300" distR="114300" simplePos="0" relativeHeight="251659264" behindDoc="0" locked="0" layoutInCell="1" allowOverlap="1" wp14:anchorId="2D470672" wp14:editId="18CF0FD9">
                <wp:simplePos x="0" y="0"/>
                <wp:positionH relativeFrom="column">
                  <wp:posOffset>3787140</wp:posOffset>
                </wp:positionH>
                <wp:positionV relativeFrom="paragraph">
                  <wp:posOffset>43815</wp:posOffset>
                </wp:positionV>
                <wp:extent cx="1800000" cy="396000"/>
                <wp:effectExtent l="0" t="0" r="10160" b="23495"/>
                <wp:wrapNone/>
                <wp:docPr id="1" name="大かっこ 1"/>
                <wp:cNvGraphicFramePr/>
                <a:graphic xmlns:a="http://schemas.openxmlformats.org/drawingml/2006/main">
                  <a:graphicData uri="http://schemas.microsoft.com/office/word/2010/wordprocessingShape">
                    <wps:wsp>
                      <wps:cNvSpPr/>
                      <wps:spPr>
                        <a:xfrm>
                          <a:off x="0" y="0"/>
                          <a:ext cx="1800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5B28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98.2pt;margin-top:3.45pt;width:141.7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" strokecolor="windowText" strokeweight=".5pt">
                <v:stroke joinstyle="miter"/>
              </v:shape>
            </w:pict>
          </mc:Fallback>
        </mc:AlternateContent>
      </w:r>
      <w:r w:rsidRPr="00297017">
        <w:rPr>
          <w:rFonts w:asciiTheme="minorEastAsia" w:hAnsiTheme="minorEastAsia" w:hint="eastAsia"/>
          <w:spacing w:val="31"/>
          <w:kern w:val="0"/>
          <w:sz w:val="22"/>
          <w:fitText w:val="2200" w:id="-1842688256"/>
        </w:rPr>
        <w:t>令和３年２月４</w:t>
      </w:r>
      <w:r w:rsidRPr="00297017">
        <w:rPr>
          <w:rFonts w:asciiTheme="minorEastAsia" w:hAnsiTheme="minorEastAsia" w:hint="eastAsia"/>
          <w:spacing w:val="3"/>
          <w:kern w:val="0"/>
          <w:sz w:val="22"/>
          <w:fitText w:val="2200" w:id="-1842688256"/>
        </w:rPr>
        <w:t>日</w:t>
      </w:r>
    </w:p>
    <w:p w14:paraId="6AACCAEC" w14:textId="79C7805C" w:rsidR="00B448ED" w:rsidRPr="00297017" w:rsidRDefault="00B448ED" w:rsidP="00B448ED">
      <w:pPr>
        <w:jc w:val="right"/>
        <w:rPr>
          <w:rFonts w:asciiTheme="minorEastAsia" w:hAnsiTheme="minorEastAsia"/>
          <w:sz w:val="22"/>
        </w:rPr>
      </w:pPr>
      <w:r w:rsidRPr="00297017">
        <w:rPr>
          <w:rFonts w:asciiTheme="minorEastAsia" w:hAnsiTheme="minorEastAsia" w:hint="eastAsia"/>
          <w:spacing w:val="137"/>
          <w:kern w:val="0"/>
          <w:sz w:val="22"/>
          <w:fitText w:val="2200" w:id="-1842688512"/>
        </w:rPr>
        <w:t>規則第１</w:t>
      </w:r>
      <w:r w:rsidRPr="00297017">
        <w:rPr>
          <w:rFonts w:asciiTheme="minorEastAsia" w:hAnsiTheme="minorEastAsia" w:hint="eastAsia"/>
          <w:spacing w:val="2"/>
          <w:kern w:val="0"/>
          <w:sz w:val="22"/>
          <w:fitText w:val="2200" w:id="-1842688512"/>
        </w:rPr>
        <w:t>号</w:t>
      </w:r>
    </w:p>
    <w:p w14:paraId="5C542904" w14:textId="77777777" w:rsidR="009E5B1F" w:rsidRDefault="009E5B1F" w:rsidP="009E5B1F">
      <w:pPr>
        <w:jc w:val="left"/>
        <w:rPr>
          <w:rFonts w:asciiTheme="minorEastAsia" w:hAnsiTheme="minorEastAsia"/>
          <w:sz w:val="22"/>
        </w:rPr>
      </w:pPr>
    </w:p>
    <w:p w14:paraId="3BDEDBF6" w14:textId="77777777" w:rsidR="006F76FB" w:rsidRPr="00741ED5" w:rsidRDefault="006F76FB" w:rsidP="006F76FB">
      <w:pPr>
        <w:ind w:firstLineChars="100" w:firstLine="220"/>
        <w:rPr>
          <w:rFonts w:asciiTheme="minorEastAsia" w:hAnsiTheme="minorEastAsia"/>
          <w:sz w:val="22"/>
        </w:rPr>
      </w:pPr>
      <w:r>
        <w:rPr>
          <w:rFonts w:asciiTheme="minorEastAsia" w:hAnsiTheme="minorEastAsia" w:hint="eastAsia"/>
          <w:sz w:val="22"/>
        </w:rPr>
        <w:t>（趣旨）</w:t>
      </w:r>
    </w:p>
    <w:p w14:paraId="6FA94767" w14:textId="77777777" w:rsidR="006F76FB" w:rsidRDefault="006F76FB" w:rsidP="006F76FB">
      <w:pPr>
        <w:ind w:left="220" w:hangingChars="100" w:hanging="220"/>
        <w:rPr>
          <w:rFonts w:asciiTheme="minorEastAsia" w:hAnsiTheme="minorEastAsia"/>
          <w:sz w:val="22"/>
        </w:rPr>
      </w:pPr>
      <w:r>
        <w:rPr>
          <w:rFonts w:asciiTheme="minorEastAsia" w:hAnsiTheme="minorEastAsia" w:hint="eastAsia"/>
          <w:sz w:val="22"/>
        </w:rPr>
        <w:t>第１条　この規則は、地方公務員法（昭和２５年法律第２６１号）第２２条の３第４項の規定に基づき、職員の臨時的任用に関し必要な事項を定めるものとする。</w:t>
      </w:r>
    </w:p>
    <w:p w14:paraId="4C252EDB" w14:textId="77777777" w:rsidR="006F76FB" w:rsidRDefault="006F76FB" w:rsidP="006F76FB">
      <w:pPr>
        <w:pStyle w:val="10"/>
        <w:shd w:val="clear" w:color="auto" w:fill="FFFFFF"/>
        <w:spacing w:before="0" w:beforeAutospacing="0" w:after="0" w:afterAutospacing="0"/>
        <w:ind w:firstLineChars="100" w:firstLine="21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（臨時的任用を行うことができる場合）</w:t>
      </w:r>
    </w:p>
    <w:p w14:paraId="49836BE3" w14:textId="77777777" w:rsidR="006F76FB" w:rsidRDefault="006F76FB" w:rsidP="006F76FB">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第２条</w:t>
      </w:r>
      <w:r>
        <w:rPr>
          <w:rFonts w:ascii="ＭＳ 明朝" w:eastAsia="ＭＳ 明朝" w:hAnsi="ＭＳ 明朝" w:hint="eastAsia"/>
          <w:color w:val="000000"/>
          <w:sz w:val="21"/>
          <w:szCs w:val="21"/>
        </w:rPr>
        <w:t xml:space="preserve">　組合長</w:t>
      </w:r>
      <w:r>
        <w:rPr>
          <w:rStyle w:val="p1"/>
          <w:rFonts w:ascii="ＭＳ 明朝" w:eastAsia="ＭＳ 明朝" w:hAnsi="ＭＳ 明朝" w:hint="eastAsia"/>
          <w:color w:val="000000"/>
          <w:sz w:val="21"/>
          <w:szCs w:val="21"/>
          <w:bdr w:val="none" w:sz="0" w:space="0" w:color="auto" w:frame="1"/>
        </w:rPr>
        <w:t>は、常時勤務を要する職に欠員を生じた場合において、次に掲げる場合に該当するときは、現に職員（</w:t>
      </w:r>
      <w:r>
        <w:rPr>
          <w:rStyle w:val="brackets-color1"/>
          <w:rFonts w:ascii="ＭＳ 明朝" w:eastAsia="ＭＳ 明朝" w:hAnsi="ＭＳ 明朝" w:hint="eastAsia"/>
          <w:color w:val="000000"/>
          <w:sz w:val="21"/>
          <w:szCs w:val="21"/>
          <w:bdr w:val="none" w:sz="0" w:space="0" w:color="auto" w:frame="1"/>
        </w:rPr>
        <w:t>臨時的に任用された職員を除く。）</w:t>
      </w:r>
      <w:r>
        <w:rPr>
          <w:rStyle w:val="p1"/>
          <w:rFonts w:ascii="ＭＳ 明朝" w:eastAsia="ＭＳ 明朝" w:hAnsi="ＭＳ 明朝" w:hint="eastAsia"/>
          <w:color w:val="000000"/>
          <w:sz w:val="21"/>
          <w:szCs w:val="21"/>
          <w:bdr w:val="none" w:sz="0" w:space="0" w:color="auto" w:frame="1"/>
        </w:rPr>
        <w:t>でない者を臨時的に任用することができる。</w:t>
      </w:r>
    </w:p>
    <w:p w14:paraId="51CEC59F" w14:textId="77777777" w:rsidR="006F76FB" w:rsidRDefault="006F76FB" w:rsidP="006F76FB">
      <w:pPr>
        <w:pStyle w:val="num"/>
        <w:shd w:val="clear" w:color="auto" w:fill="FFFFFF"/>
        <w:spacing w:before="0" w:beforeAutospacing="0" w:after="0" w:afterAutospacing="0"/>
        <w:ind w:left="630" w:hangingChars="300" w:hanging="63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（１）</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災害その他重大な事故のため、地方公務員法第１７条第１項の採用、昇任、降任又は転任の方法により職員を任命するまでの間その職員の職を欠員にしておくことができない緊急の場合</w:t>
      </w:r>
    </w:p>
    <w:p w14:paraId="04803CA8" w14:textId="77777777" w:rsidR="006F76FB" w:rsidRDefault="006F76FB" w:rsidP="006F76FB">
      <w:pPr>
        <w:pStyle w:val="num"/>
        <w:shd w:val="clear" w:color="auto" w:fill="FFFFFF"/>
        <w:spacing w:before="0" w:beforeAutospacing="0" w:after="0" w:afterAutospacing="0"/>
        <w:ind w:left="630" w:hangingChars="300" w:hanging="630"/>
        <w:rPr>
          <w:rFonts w:ascii="ＭＳ 明朝" w:eastAsia="ＭＳ 明朝" w:hAnsi="ＭＳ 明朝"/>
          <w:color w:val="000000"/>
          <w:sz w:val="21"/>
          <w:szCs w:val="21"/>
        </w:rPr>
      </w:pPr>
      <w:r>
        <w:rPr>
          <w:rStyle w:val="p1"/>
          <w:rFonts w:ascii="ＭＳ 明朝" w:eastAsia="ＭＳ 明朝" w:hAnsi="ＭＳ 明朝" w:hint="eastAsia"/>
          <w:color w:val="000000"/>
          <w:sz w:val="21"/>
          <w:szCs w:val="21"/>
          <w:bdr w:val="none" w:sz="0" w:space="0" w:color="auto" w:frame="1"/>
        </w:rPr>
        <w:t>（２）　臨時的任用を行う日から１年以内に廃止されることが予想される臨時の職に関する場合</w:t>
      </w:r>
    </w:p>
    <w:p w14:paraId="46A3AEFB" w14:textId="77777777" w:rsidR="006F76FB" w:rsidRDefault="006F76FB" w:rsidP="006F76FB">
      <w:pPr>
        <w:pStyle w:val="10"/>
        <w:shd w:val="clear" w:color="auto" w:fill="FFFFFF"/>
        <w:spacing w:before="0" w:beforeAutospacing="0" w:after="0" w:afterAutospacing="0"/>
        <w:ind w:firstLineChars="100" w:firstLine="21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（臨時的任用の期間の更新）</w:t>
      </w:r>
    </w:p>
    <w:p w14:paraId="107CA4A2" w14:textId="77777777" w:rsidR="006F76FB" w:rsidRDefault="006F76FB" w:rsidP="006F76FB">
      <w:pPr>
        <w:pStyle w:val="num"/>
        <w:shd w:val="clear" w:color="auto" w:fill="FFFFFF"/>
        <w:spacing w:before="0" w:beforeAutospacing="0" w:after="0" w:afterAutospacing="0"/>
        <w:ind w:left="240" w:hanging="24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第３条</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臨時的任用の期間は、６月を超えない期間で更新することができる。</w:t>
      </w:r>
    </w:p>
    <w:p w14:paraId="18C49F57" w14:textId="77777777" w:rsidR="006F76FB" w:rsidRDefault="006F76FB" w:rsidP="006F76FB">
      <w:pPr>
        <w:pStyle w:val="10"/>
        <w:shd w:val="clear" w:color="auto" w:fill="FFFFFF"/>
        <w:spacing w:before="0" w:beforeAutospacing="0" w:after="0" w:afterAutospacing="0"/>
        <w:ind w:firstLineChars="100" w:firstLine="210"/>
        <w:rPr>
          <w:rFonts w:ascii="ＭＳ 明朝" w:eastAsia="ＭＳ 明朝" w:hAnsi="ＭＳ 明朝"/>
          <w:color w:val="000000"/>
          <w:sz w:val="21"/>
          <w:szCs w:val="21"/>
        </w:rPr>
      </w:pPr>
      <w:r>
        <w:rPr>
          <w:rStyle w:val="cm"/>
          <w:rFonts w:ascii="ＭＳ 明朝" w:eastAsia="ＭＳ 明朝" w:hAnsi="ＭＳ 明朝" w:hint="eastAsia"/>
          <w:color w:val="000000"/>
          <w:sz w:val="21"/>
          <w:szCs w:val="21"/>
          <w:bdr w:val="none" w:sz="0" w:space="0" w:color="auto" w:frame="1"/>
        </w:rPr>
        <w:t>（補則）</w:t>
      </w:r>
    </w:p>
    <w:p w14:paraId="4A2180D5" w14:textId="77777777" w:rsidR="006F76FB" w:rsidRDefault="006F76FB" w:rsidP="006F76FB">
      <w:pPr>
        <w:pStyle w:val="num"/>
        <w:shd w:val="clear" w:color="auto" w:fill="FFFFFF"/>
        <w:spacing w:before="0" w:beforeAutospacing="0" w:after="0" w:afterAutospacing="0"/>
        <w:ind w:left="210" w:hangingChars="100" w:hanging="210"/>
        <w:rPr>
          <w:rFonts w:ascii="ＭＳ 明朝" w:eastAsia="ＭＳ 明朝" w:hAnsi="ＭＳ 明朝"/>
          <w:color w:val="000000"/>
          <w:sz w:val="21"/>
          <w:szCs w:val="21"/>
        </w:rPr>
      </w:pPr>
      <w:r>
        <w:rPr>
          <w:rStyle w:val="num1"/>
          <w:rFonts w:ascii="ＭＳ 明朝" w:eastAsia="ＭＳ 明朝" w:hAnsi="ＭＳ 明朝" w:hint="eastAsia"/>
          <w:color w:val="000000"/>
          <w:sz w:val="21"/>
          <w:szCs w:val="21"/>
          <w:bdr w:val="none" w:sz="0" w:space="0" w:color="auto" w:frame="1"/>
        </w:rPr>
        <w:t>第４条</w:t>
      </w:r>
      <w:r>
        <w:rPr>
          <w:rFonts w:ascii="ＭＳ 明朝" w:eastAsia="ＭＳ 明朝" w:hAnsi="ＭＳ 明朝" w:hint="eastAsia"/>
          <w:color w:val="000000"/>
          <w:sz w:val="21"/>
          <w:szCs w:val="21"/>
        </w:rPr>
        <w:t xml:space="preserve">　</w:t>
      </w:r>
      <w:r>
        <w:rPr>
          <w:rStyle w:val="p1"/>
          <w:rFonts w:ascii="ＭＳ 明朝" w:eastAsia="ＭＳ 明朝" w:hAnsi="ＭＳ 明朝" w:hint="eastAsia"/>
          <w:color w:val="000000"/>
          <w:sz w:val="21"/>
          <w:szCs w:val="21"/>
          <w:bdr w:val="none" w:sz="0" w:space="0" w:color="auto" w:frame="1"/>
        </w:rPr>
        <w:t>この規則に定めるもののほか、職員の臨時的任用に関し必要な事項は、組合長が別に定める。</w:t>
      </w:r>
    </w:p>
    <w:p w14:paraId="02583603" w14:textId="77777777" w:rsidR="006F76FB" w:rsidRDefault="006F76FB" w:rsidP="006F76FB">
      <w:pPr>
        <w:jc w:val="left"/>
        <w:rPr>
          <w:rFonts w:asciiTheme="minorEastAsia" w:hAnsiTheme="minorEastAsia"/>
          <w:color w:val="FF0000"/>
          <w:sz w:val="22"/>
        </w:rPr>
      </w:pPr>
    </w:p>
    <w:p w14:paraId="0D1CC146" w14:textId="77777777" w:rsidR="006F76FB" w:rsidRPr="00297017" w:rsidRDefault="006F76FB" w:rsidP="006F76FB">
      <w:pPr>
        <w:ind w:firstLineChars="300" w:firstLine="660"/>
        <w:jc w:val="left"/>
        <w:rPr>
          <w:rFonts w:asciiTheme="minorEastAsia" w:hAnsiTheme="minorEastAsia"/>
          <w:sz w:val="22"/>
        </w:rPr>
      </w:pPr>
      <w:r w:rsidRPr="00297017">
        <w:rPr>
          <w:rFonts w:asciiTheme="minorEastAsia" w:hAnsiTheme="minorEastAsia" w:hint="eastAsia"/>
          <w:sz w:val="22"/>
        </w:rPr>
        <w:t>附　則</w:t>
      </w:r>
    </w:p>
    <w:p w14:paraId="705C6A76" w14:textId="1F0741CE" w:rsidR="00497BB3" w:rsidRPr="00297017" w:rsidRDefault="006F76FB" w:rsidP="006F76FB">
      <w:pPr>
        <w:ind w:firstLineChars="100" w:firstLine="220"/>
        <w:jc w:val="left"/>
        <w:rPr>
          <w:rFonts w:asciiTheme="minorEastAsia" w:hAnsiTheme="minorEastAsia"/>
          <w:sz w:val="22"/>
        </w:rPr>
      </w:pPr>
      <w:r w:rsidRPr="00297017">
        <w:rPr>
          <w:rFonts w:asciiTheme="minorEastAsia" w:hAnsiTheme="minorEastAsia" w:hint="eastAsia"/>
          <w:sz w:val="22"/>
        </w:rPr>
        <w:t>この規則は、令和３年４月１日から施行する。</w:t>
      </w:r>
    </w:p>
    <w:sectPr w:rsidR="00497BB3" w:rsidRPr="00297017" w:rsidSect="00844C7F">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0128D" w14:textId="77777777" w:rsidR="00F858AA" w:rsidRDefault="00F858AA" w:rsidP="00A7672F">
      <w:r>
        <w:separator/>
      </w:r>
    </w:p>
  </w:endnote>
  <w:endnote w:type="continuationSeparator" w:id="0">
    <w:p w14:paraId="600FA785" w14:textId="77777777" w:rsidR="00F858AA" w:rsidRDefault="00F858AA" w:rsidP="00A7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92C00" w14:textId="77777777" w:rsidR="00F858AA" w:rsidRDefault="00F858AA" w:rsidP="00A7672F">
      <w:r>
        <w:separator/>
      </w:r>
    </w:p>
  </w:footnote>
  <w:footnote w:type="continuationSeparator" w:id="0">
    <w:p w14:paraId="11C5C3ED" w14:textId="77777777" w:rsidR="00F858AA" w:rsidRDefault="00F858AA" w:rsidP="00A76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AB7"/>
    <w:rsid w:val="0003339F"/>
    <w:rsid w:val="000A6C64"/>
    <w:rsid w:val="000A6EB6"/>
    <w:rsid w:val="000D0090"/>
    <w:rsid w:val="00113421"/>
    <w:rsid w:val="001355AB"/>
    <w:rsid w:val="001547A5"/>
    <w:rsid w:val="00155C63"/>
    <w:rsid w:val="00165D4F"/>
    <w:rsid w:val="00203AA1"/>
    <w:rsid w:val="00216DFD"/>
    <w:rsid w:val="002325DA"/>
    <w:rsid w:val="002520B6"/>
    <w:rsid w:val="00273073"/>
    <w:rsid w:val="00277535"/>
    <w:rsid w:val="00277C40"/>
    <w:rsid w:val="00297017"/>
    <w:rsid w:val="00297A2A"/>
    <w:rsid w:val="002C0451"/>
    <w:rsid w:val="002D0F5A"/>
    <w:rsid w:val="00303AB7"/>
    <w:rsid w:val="00320B1C"/>
    <w:rsid w:val="00320BA8"/>
    <w:rsid w:val="00376F91"/>
    <w:rsid w:val="003849C2"/>
    <w:rsid w:val="003C3AC2"/>
    <w:rsid w:val="003D1AC7"/>
    <w:rsid w:val="003D4EF4"/>
    <w:rsid w:val="003E30EA"/>
    <w:rsid w:val="00413B66"/>
    <w:rsid w:val="004459BC"/>
    <w:rsid w:val="00445B05"/>
    <w:rsid w:val="00483BA0"/>
    <w:rsid w:val="00497BB3"/>
    <w:rsid w:val="004A4A93"/>
    <w:rsid w:val="004B0310"/>
    <w:rsid w:val="00516EC7"/>
    <w:rsid w:val="00580617"/>
    <w:rsid w:val="0059141C"/>
    <w:rsid w:val="005C3F96"/>
    <w:rsid w:val="00601F7E"/>
    <w:rsid w:val="0060679C"/>
    <w:rsid w:val="006150DE"/>
    <w:rsid w:val="00657E97"/>
    <w:rsid w:val="00682A17"/>
    <w:rsid w:val="006B7C88"/>
    <w:rsid w:val="006C757D"/>
    <w:rsid w:val="006D4FD0"/>
    <w:rsid w:val="006F3591"/>
    <w:rsid w:val="006F76FB"/>
    <w:rsid w:val="00707660"/>
    <w:rsid w:val="007A3812"/>
    <w:rsid w:val="007C1D6D"/>
    <w:rsid w:val="007D4C56"/>
    <w:rsid w:val="007F436D"/>
    <w:rsid w:val="008218A5"/>
    <w:rsid w:val="00844C7F"/>
    <w:rsid w:val="00875A0F"/>
    <w:rsid w:val="008C3052"/>
    <w:rsid w:val="00964434"/>
    <w:rsid w:val="009903F2"/>
    <w:rsid w:val="009A6552"/>
    <w:rsid w:val="009D56BD"/>
    <w:rsid w:val="009E5B1F"/>
    <w:rsid w:val="00A05E3F"/>
    <w:rsid w:val="00A42A56"/>
    <w:rsid w:val="00A53F73"/>
    <w:rsid w:val="00A73DE0"/>
    <w:rsid w:val="00A7672F"/>
    <w:rsid w:val="00A868FF"/>
    <w:rsid w:val="00A94479"/>
    <w:rsid w:val="00A96D83"/>
    <w:rsid w:val="00AA5C39"/>
    <w:rsid w:val="00AB7538"/>
    <w:rsid w:val="00B159DE"/>
    <w:rsid w:val="00B428B7"/>
    <w:rsid w:val="00B448ED"/>
    <w:rsid w:val="00BC41F0"/>
    <w:rsid w:val="00C06EAB"/>
    <w:rsid w:val="00C2657C"/>
    <w:rsid w:val="00C268CB"/>
    <w:rsid w:val="00C56F5B"/>
    <w:rsid w:val="00C65C0F"/>
    <w:rsid w:val="00C831A2"/>
    <w:rsid w:val="00CA65DF"/>
    <w:rsid w:val="00CA6B7E"/>
    <w:rsid w:val="00D06F15"/>
    <w:rsid w:val="00D14197"/>
    <w:rsid w:val="00D2320C"/>
    <w:rsid w:val="00E5300E"/>
    <w:rsid w:val="00E65224"/>
    <w:rsid w:val="00EA2CE6"/>
    <w:rsid w:val="00EB43D0"/>
    <w:rsid w:val="00ED6654"/>
    <w:rsid w:val="00EF4E67"/>
    <w:rsid w:val="00F05EE4"/>
    <w:rsid w:val="00F34580"/>
    <w:rsid w:val="00F858AA"/>
    <w:rsid w:val="00F90656"/>
    <w:rsid w:val="00F91CEF"/>
    <w:rsid w:val="00F95AD3"/>
    <w:rsid w:val="00FC55EA"/>
    <w:rsid w:val="00FD2D15"/>
    <w:rsid w:val="00FD529B"/>
    <w:rsid w:val="00FF10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AAA68A"/>
  <w15:chartTrackingRefBased/>
  <w15:docId w15:val="{D7C2DC75-7815-44D2-B38B-13E433D41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52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5224"/>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A73DE0"/>
  </w:style>
  <w:style w:type="character" w:customStyle="1" w:styleId="a6">
    <w:name w:val="日付 (文字)"/>
    <w:basedOn w:val="a0"/>
    <w:link w:val="a5"/>
    <w:uiPriority w:val="99"/>
    <w:semiHidden/>
    <w:rsid w:val="00A73DE0"/>
  </w:style>
  <w:style w:type="table" w:styleId="a7">
    <w:name w:val="Table Grid"/>
    <w:basedOn w:val="a1"/>
    <w:uiPriority w:val="39"/>
    <w:rsid w:val="009E5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7672F"/>
    <w:pPr>
      <w:tabs>
        <w:tab w:val="center" w:pos="4252"/>
        <w:tab w:val="right" w:pos="8504"/>
      </w:tabs>
      <w:snapToGrid w:val="0"/>
    </w:pPr>
  </w:style>
  <w:style w:type="character" w:customStyle="1" w:styleId="a9">
    <w:name w:val="ヘッダー (文字)"/>
    <w:basedOn w:val="a0"/>
    <w:link w:val="a8"/>
    <w:uiPriority w:val="99"/>
    <w:rsid w:val="00A7672F"/>
  </w:style>
  <w:style w:type="paragraph" w:styleId="aa">
    <w:name w:val="footer"/>
    <w:basedOn w:val="a"/>
    <w:link w:val="ab"/>
    <w:uiPriority w:val="99"/>
    <w:unhideWhenUsed/>
    <w:rsid w:val="00A7672F"/>
    <w:pPr>
      <w:tabs>
        <w:tab w:val="center" w:pos="4252"/>
        <w:tab w:val="right" w:pos="8504"/>
      </w:tabs>
      <w:snapToGrid w:val="0"/>
    </w:pPr>
  </w:style>
  <w:style w:type="character" w:customStyle="1" w:styleId="ab">
    <w:name w:val="フッター (文字)"/>
    <w:basedOn w:val="a0"/>
    <w:link w:val="aa"/>
    <w:uiPriority w:val="99"/>
    <w:rsid w:val="00A7672F"/>
  </w:style>
  <w:style w:type="table" w:customStyle="1" w:styleId="1">
    <w:name w:val="表 (格子)1"/>
    <w:basedOn w:val="a1"/>
    <w:next w:val="a7"/>
    <w:uiPriority w:val="39"/>
    <w:rsid w:val="00A5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97BB3"/>
    <w:pPr>
      <w:ind w:leftChars="400" w:left="840"/>
    </w:pPr>
  </w:style>
  <w:style w:type="character" w:customStyle="1" w:styleId="cm">
    <w:name w:val="cm"/>
    <w:basedOn w:val="a0"/>
    <w:rsid w:val="006F76FB"/>
  </w:style>
  <w:style w:type="character" w:customStyle="1" w:styleId="p1">
    <w:name w:val="p1"/>
    <w:basedOn w:val="a0"/>
    <w:rsid w:val="006F76FB"/>
  </w:style>
  <w:style w:type="paragraph" w:customStyle="1" w:styleId="10">
    <w:name w:val="表題1"/>
    <w:basedOn w:val="a"/>
    <w:rsid w:val="006F76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
    <w:name w:val="num"/>
    <w:basedOn w:val="a"/>
    <w:rsid w:val="006F76F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6F76FB"/>
  </w:style>
  <w:style w:type="character" w:customStyle="1" w:styleId="brackets-color1">
    <w:name w:val="brackets-color1"/>
    <w:basedOn w:val="a0"/>
    <w:rsid w:val="006F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72</Words>
  <Characters>411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KAIKEI</dc:creator>
  <cp:keywords/>
  <dc:description/>
  <cp:lastModifiedBy>syomukatyou</cp:lastModifiedBy>
  <cp:revision>102</cp:revision>
  <cp:lastPrinted>2016-05-06T05:28:00Z</cp:lastPrinted>
  <dcterms:created xsi:type="dcterms:W3CDTF">2016-04-28T01:58:00Z</dcterms:created>
  <dcterms:modified xsi:type="dcterms:W3CDTF">2022-05-06T05:18:00Z</dcterms:modified>
</cp:coreProperties>
</file>